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6A" w:rsidRPr="00122643" w:rsidRDefault="00CF7A6A" w:rsidP="00CF7A6A">
      <w:pPr>
        <w:spacing w:after="0" w:line="240" w:lineRule="auto"/>
        <w:ind w:firstLine="567"/>
        <w:jc w:val="right"/>
        <w:rPr>
          <w:rFonts w:ascii="Times New Roman" w:hAnsi="Times New Roman"/>
          <w:b/>
          <w:bCs/>
          <w:iCs/>
        </w:rPr>
      </w:pPr>
      <w:r w:rsidRPr="00122643">
        <w:rPr>
          <w:rFonts w:ascii="Times New Roman" w:hAnsi="Times New Roman"/>
          <w:b/>
          <w:sz w:val="28"/>
          <w:szCs w:val="28"/>
        </w:rPr>
        <w:t>Т. Н. Панова</w:t>
      </w:r>
      <w:r w:rsidRPr="00346871">
        <w:rPr>
          <w:rStyle w:val="a5"/>
          <w:rFonts w:ascii="Times New Roman" w:hAnsi="Times New Roman"/>
          <w:color w:val="FFFFFF"/>
          <w:sz w:val="28"/>
          <w:szCs w:val="28"/>
        </w:rPr>
        <w:footnoteReference w:id="1"/>
      </w:r>
    </w:p>
    <w:p w:rsidR="00CF7A6A" w:rsidRPr="00122643" w:rsidRDefault="00CF7A6A" w:rsidP="00CF7A6A">
      <w:pPr>
        <w:spacing w:after="0" w:line="240" w:lineRule="auto"/>
        <w:ind w:firstLine="709"/>
        <w:jc w:val="right"/>
        <w:rPr>
          <w:rFonts w:ascii="Times New Roman" w:hAnsi="Times New Roman"/>
          <w:sz w:val="28"/>
          <w:szCs w:val="28"/>
        </w:rPr>
      </w:pPr>
      <w:r w:rsidRPr="00122643">
        <w:rPr>
          <w:rFonts w:ascii="Times New Roman" w:hAnsi="Times New Roman"/>
          <w:sz w:val="28"/>
          <w:szCs w:val="28"/>
        </w:rPr>
        <w:t>Детская школа искусств</w:t>
      </w:r>
      <w:r>
        <w:rPr>
          <w:rFonts w:ascii="Times New Roman" w:hAnsi="Times New Roman"/>
          <w:sz w:val="28"/>
          <w:szCs w:val="28"/>
        </w:rPr>
        <w:t xml:space="preserve"> города Неи</w:t>
      </w:r>
      <w:r w:rsidRPr="00C1202F">
        <w:rPr>
          <w:rFonts w:ascii="Times New Roman" w:hAnsi="Times New Roman"/>
          <w:sz w:val="28"/>
          <w:szCs w:val="28"/>
        </w:rPr>
        <w:t xml:space="preserve"> </w:t>
      </w:r>
      <w:r w:rsidRPr="00122643">
        <w:rPr>
          <w:rFonts w:ascii="Times New Roman" w:hAnsi="Times New Roman"/>
          <w:sz w:val="28"/>
          <w:szCs w:val="28"/>
        </w:rPr>
        <w:t>Ко</w:t>
      </w:r>
      <w:r>
        <w:rPr>
          <w:rFonts w:ascii="Times New Roman" w:hAnsi="Times New Roman"/>
          <w:sz w:val="28"/>
          <w:szCs w:val="28"/>
        </w:rPr>
        <w:t>стромской области</w:t>
      </w:r>
    </w:p>
    <w:p w:rsidR="00CF7A6A" w:rsidRPr="00C1202F" w:rsidRDefault="003A2FD5" w:rsidP="00CF7A6A">
      <w:pPr>
        <w:spacing w:after="0" w:line="240" w:lineRule="auto"/>
        <w:ind w:firstLine="709"/>
        <w:jc w:val="right"/>
        <w:rPr>
          <w:rFonts w:ascii="Times New Roman" w:hAnsi="Times New Roman"/>
          <w:i/>
          <w:sz w:val="28"/>
          <w:szCs w:val="28"/>
        </w:rPr>
      </w:pPr>
      <w:hyperlink r:id="rId7" w:history="1">
        <w:r w:rsidR="00CF7A6A" w:rsidRPr="00C1202F">
          <w:rPr>
            <w:rFonts w:ascii="Times New Roman" w:hAnsi="Times New Roman"/>
            <w:i/>
            <w:sz w:val="28"/>
            <w:szCs w:val="28"/>
          </w:rPr>
          <w:t>gibiskus1981@yandex.ru</w:t>
        </w:r>
      </w:hyperlink>
    </w:p>
    <w:p w:rsidR="00CF7A6A" w:rsidRPr="00DA15CF" w:rsidRDefault="00CF7A6A" w:rsidP="00CF7A6A">
      <w:pPr>
        <w:spacing w:after="0" w:line="240" w:lineRule="auto"/>
        <w:jc w:val="right"/>
        <w:rPr>
          <w:rFonts w:ascii="yandex-sans" w:eastAsia="Times New Roman" w:hAnsi="yandex-sans"/>
          <w:color w:val="000000"/>
          <w:sz w:val="23"/>
          <w:szCs w:val="23"/>
        </w:rPr>
      </w:pPr>
      <w:r w:rsidRPr="00122643">
        <w:rPr>
          <w:rFonts w:ascii="yandex-sans" w:eastAsia="Times New Roman" w:hAnsi="yandex-sans"/>
          <w:b/>
          <w:bCs/>
          <w:color w:val="000000"/>
          <w:sz w:val="28"/>
          <w:szCs w:val="28"/>
          <w:lang w:val="en-US"/>
        </w:rPr>
        <w:t>T</w:t>
      </w:r>
      <w:r w:rsidRPr="00DA15CF">
        <w:rPr>
          <w:rFonts w:ascii="yandex-sans" w:eastAsia="Times New Roman" w:hAnsi="yandex-sans"/>
          <w:b/>
          <w:bCs/>
          <w:color w:val="000000"/>
          <w:sz w:val="28"/>
          <w:szCs w:val="28"/>
        </w:rPr>
        <w:t>.</w:t>
      </w:r>
      <w:r>
        <w:rPr>
          <w:rFonts w:ascii="yandex-sans" w:eastAsia="Times New Roman" w:hAnsi="yandex-sans" w:hint="eastAsia"/>
          <w:b/>
          <w:bCs/>
          <w:color w:val="000000"/>
          <w:sz w:val="28"/>
          <w:szCs w:val="28"/>
          <w:lang w:val="en-US"/>
        </w:rPr>
        <w:t> </w:t>
      </w:r>
      <w:r w:rsidRPr="00122643">
        <w:rPr>
          <w:rFonts w:ascii="yandex-sans" w:eastAsia="Times New Roman" w:hAnsi="yandex-sans"/>
          <w:b/>
          <w:bCs/>
          <w:color w:val="000000"/>
          <w:sz w:val="28"/>
          <w:szCs w:val="28"/>
          <w:lang w:val="en-US"/>
        </w:rPr>
        <w:t>N</w:t>
      </w:r>
      <w:r w:rsidRPr="00DA15CF">
        <w:rPr>
          <w:rFonts w:ascii="yandex-sans" w:eastAsia="Times New Roman" w:hAnsi="yandex-sans"/>
          <w:b/>
          <w:bCs/>
          <w:color w:val="000000"/>
          <w:sz w:val="28"/>
          <w:szCs w:val="28"/>
        </w:rPr>
        <w:t>.</w:t>
      </w:r>
      <w:r>
        <w:rPr>
          <w:rFonts w:ascii="yandex-sans" w:eastAsia="Times New Roman" w:hAnsi="yandex-sans" w:hint="eastAsia"/>
          <w:b/>
          <w:bCs/>
          <w:color w:val="000000"/>
          <w:sz w:val="28"/>
          <w:szCs w:val="28"/>
          <w:lang w:val="en-US"/>
        </w:rPr>
        <w:t> </w:t>
      </w:r>
      <w:r w:rsidRPr="00122643">
        <w:rPr>
          <w:rFonts w:ascii="yandex-sans" w:eastAsia="Times New Roman" w:hAnsi="yandex-sans"/>
          <w:b/>
          <w:bCs/>
          <w:color w:val="000000"/>
          <w:sz w:val="28"/>
          <w:szCs w:val="28"/>
          <w:lang w:val="en-US"/>
        </w:rPr>
        <w:t>Panova</w:t>
      </w:r>
    </w:p>
    <w:p w:rsidR="00CF7A6A" w:rsidRPr="00C1202F" w:rsidRDefault="00CF7A6A" w:rsidP="00CF7A6A">
      <w:pPr>
        <w:spacing w:after="0" w:line="240" w:lineRule="auto"/>
        <w:jc w:val="right"/>
        <w:rPr>
          <w:rFonts w:ascii="yandex-sans" w:eastAsia="Times New Roman" w:hAnsi="yandex-sans"/>
          <w:color w:val="000000"/>
          <w:sz w:val="23"/>
          <w:szCs w:val="23"/>
          <w:lang w:val="en-US"/>
        </w:rPr>
      </w:pPr>
      <w:r w:rsidRPr="00122643">
        <w:rPr>
          <w:rFonts w:ascii="Times New Roman" w:eastAsia="Times New Roman" w:hAnsi="Times New Roman"/>
          <w:iCs/>
          <w:color w:val="000000"/>
          <w:sz w:val="28"/>
          <w:szCs w:val="28"/>
          <w:lang w:val="en-US"/>
        </w:rPr>
        <w:t>Children’s Art School</w:t>
      </w:r>
      <w:r w:rsidRPr="00C1202F">
        <w:rPr>
          <w:rFonts w:ascii="Times New Roman" w:eastAsia="Times New Roman" w:hAnsi="Times New Roman"/>
          <w:iCs/>
          <w:color w:val="000000"/>
          <w:sz w:val="28"/>
          <w:szCs w:val="28"/>
          <w:lang w:val="en-US"/>
        </w:rPr>
        <w:t xml:space="preserve"> </w:t>
      </w:r>
      <w:r>
        <w:rPr>
          <w:rFonts w:ascii="Times New Roman" w:eastAsia="Times New Roman" w:hAnsi="Times New Roman"/>
          <w:iCs/>
          <w:color w:val="000000"/>
          <w:sz w:val="28"/>
          <w:szCs w:val="28"/>
          <w:lang w:val="en-US"/>
        </w:rPr>
        <w:t>Neya</w:t>
      </w:r>
      <w:r w:rsidRPr="00C1202F">
        <w:rPr>
          <w:rFonts w:ascii="Times New Roman" w:eastAsia="Times New Roman" w:hAnsi="Times New Roman"/>
          <w:iCs/>
          <w:color w:val="000000"/>
          <w:sz w:val="28"/>
          <w:szCs w:val="28"/>
          <w:lang w:val="en-US"/>
        </w:rPr>
        <w:t xml:space="preserve"> </w:t>
      </w:r>
      <w:r>
        <w:rPr>
          <w:rFonts w:ascii="Times New Roman" w:eastAsia="Times New Roman" w:hAnsi="Times New Roman"/>
          <w:iCs/>
          <w:color w:val="000000"/>
          <w:sz w:val="28"/>
          <w:szCs w:val="28"/>
          <w:lang w:val="en-US"/>
        </w:rPr>
        <w:t>Kostroma region</w:t>
      </w:r>
    </w:p>
    <w:p w:rsidR="00CF7A6A" w:rsidRPr="00CF7A6A" w:rsidRDefault="00CF7A6A" w:rsidP="00CF7A6A">
      <w:pPr>
        <w:widowControl w:val="0"/>
        <w:autoSpaceDE w:val="0"/>
        <w:autoSpaceDN w:val="0"/>
        <w:adjustRightInd w:val="0"/>
        <w:spacing w:after="0" w:line="240" w:lineRule="auto"/>
        <w:rPr>
          <w:rFonts w:ascii="Times New Roman" w:hAnsi="Times New Roman"/>
          <w:b/>
          <w:sz w:val="28"/>
          <w:szCs w:val="28"/>
          <w:lang w:val="en-US"/>
        </w:rPr>
      </w:pPr>
    </w:p>
    <w:p w:rsidR="00DA15CF" w:rsidRPr="00DA15CF" w:rsidRDefault="00DA15CF" w:rsidP="00DA15CF">
      <w:pPr>
        <w:widowControl w:val="0"/>
        <w:autoSpaceDE w:val="0"/>
        <w:autoSpaceDN w:val="0"/>
        <w:adjustRightInd w:val="0"/>
        <w:spacing w:after="0" w:line="240" w:lineRule="auto"/>
        <w:rPr>
          <w:rFonts w:ascii="Times New Roman" w:hAnsi="Times New Roman"/>
          <w:b/>
          <w:sz w:val="28"/>
          <w:szCs w:val="28"/>
          <w:lang w:val="en-US"/>
        </w:rPr>
      </w:pPr>
      <w:r w:rsidRPr="00DA15CF">
        <w:rPr>
          <w:rFonts w:ascii="Times New Roman" w:hAnsi="Times New Roman"/>
          <w:b/>
          <w:sz w:val="28"/>
          <w:szCs w:val="28"/>
          <w:lang w:val="en-US"/>
        </w:rPr>
        <w:t>INDIVIDUAL APPROACH TO THE DEVELOPMENT OF FIGURATIVE PERCEPTION OF THE BEGINNER MUSICIAN</w:t>
      </w:r>
    </w:p>
    <w:p w:rsidR="00DA15CF" w:rsidRPr="00DA15CF" w:rsidRDefault="00DA15CF" w:rsidP="00DA15CF">
      <w:pPr>
        <w:widowControl w:val="0"/>
        <w:autoSpaceDE w:val="0"/>
        <w:autoSpaceDN w:val="0"/>
        <w:adjustRightInd w:val="0"/>
        <w:spacing w:after="0" w:line="240" w:lineRule="auto"/>
        <w:rPr>
          <w:rFonts w:ascii="Times New Roman" w:hAnsi="Times New Roman"/>
          <w:sz w:val="28"/>
          <w:szCs w:val="28"/>
          <w:lang w:val="en-US"/>
        </w:rPr>
      </w:pPr>
      <w:r w:rsidRPr="00DA15CF">
        <w:rPr>
          <w:rFonts w:ascii="Times New Roman" w:hAnsi="Times New Roman"/>
          <w:sz w:val="28"/>
          <w:szCs w:val="28"/>
          <w:lang w:val="en-US"/>
        </w:rPr>
        <w:t>The article deals with the actual problem of musical pedagogy-an individual approach to the development of creative perception of a novice musician. It is not enough to determine the level of development of musical abilities for successful learning to play the instrument. It is important to feel the personality, the spiritual world of the disciple, to understand his volitional orientation. The author considers the practical experience in this direction in the Children's art school of the city of Neya, Kostroma region. In the guitar class, an individual approach concerns the correct choice of instrument, landing behind it, setting hands, choosing a repertoire. Musical works are selected based on the degree of development of technical skills of a student. Psychological characteristics of the child (temperament, character, etc.) are very important too. In the foreground in educational activity, there is always a creative process as the main purpose of the performer is transfer of the figurative content of a musical work. It is taking into account many psychological and pedagogical factors that the aesthetic, cultural and spiritual experience of the student is accumulated, a positive motivation for learning to play the instrument is brought up.</w:t>
      </w:r>
    </w:p>
    <w:p w:rsidR="00CF7A6A" w:rsidRPr="00DA15CF" w:rsidRDefault="00DA15CF" w:rsidP="00DA15CF">
      <w:pPr>
        <w:widowControl w:val="0"/>
        <w:autoSpaceDE w:val="0"/>
        <w:autoSpaceDN w:val="0"/>
        <w:adjustRightInd w:val="0"/>
        <w:spacing w:after="0" w:line="240" w:lineRule="auto"/>
        <w:rPr>
          <w:rFonts w:ascii="Times New Roman" w:hAnsi="Times New Roman"/>
          <w:sz w:val="28"/>
          <w:szCs w:val="28"/>
          <w:lang w:val="en-US"/>
        </w:rPr>
      </w:pPr>
      <w:r w:rsidRPr="00DA15CF">
        <w:rPr>
          <w:rFonts w:ascii="Times New Roman" w:hAnsi="Times New Roman"/>
          <w:sz w:val="28"/>
          <w:szCs w:val="28"/>
          <w:lang w:val="en-US"/>
        </w:rPr>
        <w:t>Key words: children's art school, individual approach, personality, talent, imaginative perception.</w:t>
      </w:r>
    </w:p>
    <w:p w:rsidR="00CF7A6A" w:rsidRPr="00FC36EB" w:rsidRDefault="00FC36EB" w:rsidP="00CF7A6A">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r w:rsidRPr="00FC36EB">
        <w:rPr>
          <w:rFonts w:ascii="Times New Roman" w:hAnsi="Times New Roman"/>
          <w:b/>
          <w:sz w:val="28"/>
          <w:szCs w:val="28"/>
        </w:rPr>
        <w:t>перевод заголовка «Индивидуальный подход к развитию образного восприятия музыканта»</w:t>
      </w:r>
    </w:p>
    <w:p w:rsidR="00CF7A6A" w:rsidRPr="00FC36EB" w:rsidRDefault="00CF7A6A" w:rsidP="00CF7A6A">
      <w:pPr>
        <w:widowControl w:val="0"/>
        <w:autoSpaceDE w:val="0"/>
        <w:autoSpaceDN w:val="0"/>
        <w:adjustRightInd w:val="0"/>
        <w:spacing w:after="0" w:line="240" w:lineRule="auto"/>
        <w:rPr>
          <w:rFonts w:ascii="Times New Roman" w:hAnsi="Times New Roman"/>
          <w:b/>
          <w:sz w:val="28"/>
          <w:szCs w:val="28"/>
        </w:rPr>
      </w:pPr>
    </w:p>
    <w:p w:rsidR="00CF7A6A" w:rsidRPr="008A2364"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8A2364">
        <w:rPr>
          <w:rFonts w:ascii="Times New Roman" w:hAnsi="Times New Roman"/>
          <w:sz w:val="28"/>
          <w:szCs w:val="28"/>
        </w:rPr>
        <w:t xml:space="preserve">У моего ребенка маленькие пальчики, сможет ли он обучаться игре на гитаре? </w:t>
      </w:r>
      <w:bookmarkStart w:id="0" w:name="_GoBack"/>
      <w:bookmarkEnd w:id="0"/>
    </w:p>
    <w:p w:rsidR="00CF7A6A" w:rsidRPr="008A2364"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8A2364">
        <w:rPr>
          <w:rFonts w:ascii="Times New Roman" w:hAnsi="Times New Roman"/>
          <w:sz w:val="28"/>
          <w:szCs w:val="28"/>
        </w:rPr>
        <w:t xml:space="preserve">Скажите, с какого возраста можно обучать ребенка игре на гитаре? </w:t>
      </w:r>
    </w:p>
    <w:p w:rsidR="00CF7A6A" w:rsidRPr="008A2364"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8A2364">
        <w:rPr>
          <w:rFonts w:ascii="Times New Roman" w:hAnsi="Times New Roman"/>
          <w:sz w:val="28"/>
          <w:szCs w:val="28"/>
        </w:rPr>
        <w:t xml:space="preserve">Это правда, что начинать обучаться игре на гитаре можно не ранее 10–12 лет?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8A2364">
        <w:rPr>
          <w:rFonts w:ascii="Times New Roman" w:hAnsi="Times New Roman"/>
          <w:sz w:val="28"/>
          <w:szCs w:val="28"/>
        </w:rPr>
        <w:t xml:space="preserve">Примерно такие вопросы </w:t>
      </w:r>
      <w:r>
        <w:rPr>
          <w:rFonts w:ascii="Times New Roman" w:hAnsi="Times New Roman"/>
          <w:sz w:val="28"/>
          <w:szCs w:val="28"/>
        </w:rPr>
        <w:t xml:space="preserve">обычно </w:t>
      </w:r>
      <w:r w:rsidRPr="008A2364">
        <w:rPr>
          <w:rFonts w:ascii="Times New Roman" w:hAnsi="Times New Roman"/>
          <w:sz w:val="28"/>
          <w:szCs w:val="28"/>
        </w:rPr>
        <w:t xml:space="preserve">задают родители педагогу-гитаристу в </w:t>
      </w:r>
      <w:r>
        <w:rPr>
          <w:rFonts w:ascii="Times New Roman" w:hAnsi="Times New Roman"/>
          <w:sz w:val="28"/>
          <w:szCs w:val="28"/>
        </w:rPr>
        <w:t xml:space="preserve">музыкальной </w:t>
      </w:r>
      <w:r w:rsidRPr="008A2364">
        <w:rPr>
          <w:rFonts w:ascii="Times New Roman" w:hAnsi="Times New Roman"/>
          <w:sz w:val="28"/>
          <w:szCs w:val="28"/>
        </w:rPr>
        <w:t xml:space="preserve">школе. </w:t>
      </w:r>
      <w:r>
        <w:rPr>
          <w:rFonts w:ascii="Times New Roman" w:hAnsi="Times New Roman"/>
          <w:sz w:val="28"/>
          <w:szCs w:val="28"/>
        </w:rPr>
        <w:t>В этой связи Ю. И. Лебединский пишет: «</w:t>
      </w:r>
      <w:r w:rsidRPr="008A2364">
        <w:rPr>
          <w:rFonts w:ascii="Times New Roman" w:hAnsi="Times New Roman"/>
          <w:sz w:val="28"/>
          <w:szCs w:val="28"/>
        </w:rPr>
        <w:t xml:space="preserve">Кто может взять на себя ответственность установить возрастной ценз в данной деятельности, если каждый ребенок индивидуален с точки зрения анатомического, психолого-физиологического, эстетического и интеллектуального развития? А кроме того, необходимы еще и определенные музыкальные способности. Поэтому с уверенностью можно сделать вывод, что не возраст является основополагающим в данном вопросе, а результаты </w:t>
      </w:r>
      <w:r w:rsidRPr="008A2364">
        <w:rPr>
          <w:rFonts w:ascii="Times New Roman" w:hAnsi="Times New Roman"/>
          <w:sz w:val="28"/>
          <w:szCs w:val="28"/>
        </w:rPr>
        <w:lastRenderedPageBreak/>
        <w:t>полной личностной диагностики ребенка</w:t>
      </w:r>
      <w:r>
        <w:rPr>
          <w:rFonts w:ascii="Times New Roman" w:hAnsi="Times New Roman"/>
          <w:sz w:val="28"/>
          <w:szCs w:val="28"/>
        </w:rPr>
        <w:t xml:space="preserve">» </w:t>
      </w:r>
      <w:r w:rsidRPr="00B60352">
        <w:rPr>
          <w:rFonts w:ascii="Times New Roman" w:hAnsi="Times New Roman"/>
          <w:sz w:val="28"/>
          <w:szCs w:val="28"/>
        </w:rPr>
        <w:t>[</w:t>
      </w:r>
      <w:r>
        <w:rPr>
          <w:rFonts w:ascii="Times New Roman" w:hAnsi="Times New Roman"/>
          <w:sz w:val="28"/>
          <w:szCs w:val="28"/>
        </w:rPr>
        <w:t>2, с. 161</w:t>
      </w:r>
      <w:r w:rsidRPr="00B60352">
        <w:rPr>
          <w:rFonts w:ascii="Times New Roman" w:hAnsi="Times New Roman"/>
          <w:sz w:val="28"/>
          <w:szCs w:val="28"/>
        </w:rPr>
        <w:t>]</w:t>
      </w:r>
      <w:r>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Как показывает практика, о</w:t>
      </w:r>
      <w:r w:rsidRPr="008A2364">
        <w:rPr>
          <w:rFonts w:ascii="Times New Roman" w:hAnsi="Times New Roman"/>
          <w:sz w:val="28"/>
          <w:szCs w:val="28"/>
        </w:rPr>
        <w:t xml:space="preserve">бразовательный процесс в настоящее время заметно «помолодел». Детей, практически едва научившихся ходить и говорить, ведут в </w:t>
      </w:r>
      <w:r>
        <w:rPr>
          <w:rFonts w:ascii="Times New Roman" w:hAnsi="Times New Roman"/>
          <w:sz w:val="28"/>
          <w:szCs w:val="28"/>
        </w:rPr>
        <w:t>кружки, секции, учреждения</w:t>
      </w:r>
      <w:r w:rsidRPr="008A2364">
        <w:rPr>
          <w:rFonts w:ascii="Times New Roman" w:hAnsi="Times New Roman"/>
          <w:sz w:val="28"/>
          <w:szCs w:val="28"/>
        </w:rPr>
        <w:t xml:space="preserve"> дополнительного образования. Несомненно, это большое подспорье для выявления и развития способностей ребенка. В таких учреждениях дети развиваются всесторонне: здесь они занимаются </w:t>
      </w:r>
      <w:r>
        <w:rPr>
          <w:rFonts w:ascii="Times New Roman" w:hAnsi="Times New Roman"/>
          <w:sz w:val="28"/>
          <w:szCs w:val="28"/>
        </w:rPr>
        <w:t>имеют возможность заниматься по различным направлениям творческой деятельности, в том числе и музыкальной деятельности</w:t>
      </w:r>
      <w:r w:rsidRPr="008A2364">
        <w:rPr>
          <w:rFonts w:ascii="Times New Roman" w:hAnsi="Times New Roman"/>
          <w:sz w:val="28"/>
          <w:szCs w:val="28"/>
        </w:rPr>
        <w:t>. Уже на этом возрастном этапе можно с большой долей уверенности определить наклонности к разнообразным видам</w:t>
      </w:r>
      <w:r>
        <w:rPr>
          <w:rFonts w:ascii="Times New Roman" w:hAnsi="Times New Roman"/>
          <w:sz w:val="28"/>
          <w:szCs w:val="28"/>
        </w:rPr>
        <w:t xml:space="preserve"> творчества</w:t>
      </w:r>
      <w:r w:rsidRPr="008A2364">
        <w:rPr>
          <w:rFonts w:ascii="Times New Roman" w:hAnsi="Times New Roman"/>
          <w:sz w:val="28"/>
          <w:szCs w:val="28"/>
        </w:rPr>
        <w:t xml:space="preserve">, что в дальнейшем поможет сделать выбор в пользу дальнейшего рода занятий.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8A2364">
        <w:rPr>
          <w:rFonts w:ascii="Times New Roman" w:hAnsi="Times New Roman"/>
          <w:sz w:val="28"/>
          <w:szCs w:val="28"/>
        </w:rPr>
        <w:t xml:space="preserve">Среди всех видов искусств инструментальное музицирование является одним из самых сложных. Здесь сочетаются огромные физические, эмоциональные и умственные нагрузки. Поэтому от педагога требуется особое, бережное отношение к доверенному ему ребенку-ученику. Перед началом непосредственно образовательного процесса учитель должен досконально изучить своего подопечного. Сегодня для успешного обучения игре на инструменте, простого определения уровня таких способностей, как музыкальный слух, музыкальная память и чувство ритма, явно недостаточно.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Антуан</w:t>
      </w:r>
      <w:r w:rsidRPr="00F5006A">
        <w:rPr>
          <w:rFonts w:ascii="Times New Roman" w:hAnsi="Times New Roman"/>
          <w:sz w:val="28"/>
          <w:szCs w:val="28"/>
        </w:rPr>
        <w:t xml:space="preserve"> де </w:t>
      </w:r>
      <w:r>
        <w:rPr>
          <w:rFonts w:ascii="Times New Roman" w:hAnsi="Times New Roman"/>
          <w:sz w:val="28"/>
          <w:szCs w:val="28"/>
        </w:rPr>
        <w:t>Сент-</w:t>
      </w:r>
      <w:r w:rsidRPr="00F5006A">
        <w:rPr>
          <w:rFonts w:ascii="Times New Roman" w:hAnsi="Times New Roman"/>
          <w:sz w:val="28"/>
          <w:szCs w:val="28"/>
        </w:rPr>
        <w:t>Экзюпери</w:t>
      </w:r>
      <w:r>
        <w:rPr>
          <w:rFonts w:ascii="Times New Roman" w:hAnsi="Times New Roman"/>
          <w:sz w:val="28"/>
          <w:szCs w:val="28"/>
        </w:rPr>
        <w:t xml:space="preserve"> писал:</w:t>
      </w:r>
      <w:r w:rsidRPr="00F5006A">
        <w:rPr>
          <w:rFonts w:ascii="Times New Roman" w:hAnsi="Times New Roman"/>
          <w:sz w:val="28"/>
          <w:szCs w:val="28"/>
        </w:rPr>
        <w:t xml:space="preserve"> «Меня мучает, что в каждом че</w:t>
      </w:r>
      <w:r>
        <w:rPr>
          <w:rFonts w:ascii="Times New Roman" w:hAnsi="Times New Roman"/>
          <w:sz w:val="28"/>
          <w:szCs w:val="28"/>
        </w:rPr>
        <w:t>ловеке может быть убит Моцарт». К сожалению, в</w:t>
      </w:r>
      <w:r w:rsidRPr="00F5006A">
        <w:rPr>
          <w:rFonts w:ascii="Times New Roman" w:hAnsi="Times New Roman"/>
          <w:sz w:val="28"/>
          <w:szCs w:val="28"/>
        </w:rPr>
        <w:t xml:space="preserve"> нашем художественном образовании еще сохраняется авторитарная педагогика «от себя», от личности </w:t>
      </w:r>
      <w:r>
        <w:rPr>
          <w:rFonts w:ascii="Times New Roman" w:hAnsi="Times New Roman"/>
          <w:sz w:val="28"/>
          <w:szCs w:val="28"/>
        </w:rPr>
        <w:t>п</w:t>
      </w:r>
      <w:r w:rsidRPr="00F5006A">
        <w:rPr>
          <w:rFonts w:ascii="Times New Roman" w:hAnsi="Times New Roman"/>
          <w:sz w:val="28"/>
          <w:szCs w:val="28"/>
        </w:rPr>
        <w:t xml:space="preserve">реподавателя, предъявляющего незыблемые требования к учащимся, но не расположенного к пониманию их внутреннего мира, творческой природы и индивидуальности. Всегда </w:t>
      </w:r>
      <w:r>
        <w:rPr>
          <w:rFonts w:ascii="Times New Roman" w:hAnsi="Times New Roman"/>
          <w:sz w:val="28"/>
          <w:szCs w:val="28"/>
        </w:rPr>
        <w:t>наводит на определенные размышления фраза</w:t>
      </w:r>
      <w:r w:rsidRPr="00F5006A">
        <w:rPr>
          <w:rFonts w:ascii="Times New Roman" w:hAnsi="Times New Roman"/>
          <w:sz w:val="28"/>
          <w:szCs w:val="28"/>
        </w:rPr>
        <w:t>,</w:t>
      </w:r>
      <w:r>
        <w:rPr>
          <w:rFonts w:ascii="Times New Roman" w:hAnsi="Times New Roman"/>
          <w:sz w:val="28"/>
          <w:szCs w:val="28"/>
        </w:rPr>
        <w:t xml:space="preserve"> </w:t>
      </w:r>
      <w:r w:rsidRPr="00F5006A">
        <w:rPr>
          <w:rFonts w:ascii="Times New Roman" w:hAnsi="Times New Roman"/>
          <w:sz w:val="28"/>
          <w:szCs w:val="28"/>
        </w:rPr>
        <w:t>которую произнос</w:t>
      </w:r>
      <w:r>
        <w:rPr>
          <w:rFonts w:ascii="Times New Roman" w:hAnsi="Times New Roman"/>
          <w:sz w:val="28"/>
          <w:szCs w:val="28"/>
        </w:rPr>
        <w:t>ят</w:t>
      </w:r>
      <w:r w:rsidRPr="00F5006A">
        <w:rPr>
          <w:rFonts w:ascii="Times New Roman" w:hAnsi="Times New Roman"/>
          <w:sz w:val="28"/>
          <w:szCs w:val="28"/>
        </w:rPr>
        <w:t xml:space="preserve"> некоторые из учеников, придя на урок специаль</w:t>
      </w:r>
      <w:r>
        <w:rPr>
          <w:rFonts w:ascii="Times New Roman" w:hAnsi="Times New Roman"/>
          <w:sz w:val="28"/>
          <w:szCs w:val="28"/>
        </w:rPr>
        <w:t xml:space="preserve">ности в школу искусств: </w:t>
      </w:r>
      <w:r w:rsidRPr="00F5006A">
        <w:rPr>
          <w:rFonts w:ascii="Times New Roman" w:hAnsi="Times New Roman"/>
          <w:sz w:val="28"/>
          <w:szCs w:val="28"/>
        </w:rPr>
        <w:t>«Ненавижу общеобразовательную школу!</w:t>
      </w:r>
      <w:r>
        <w:rPr>
          <w:rFonts w:ascii="Times New Roman" w:hAnsi="Times New Roman"/>
          <w:sz w:val="28"/>
          <w:szCs w:val="28"/>
        </w:rPr>
        <w:t>!!</w:t>
      </w:r>
      <w:r w:rsidRPr="00F5006A">
        <w:rPr>
          <w:rFonts w:ascii="Times New Roman" w:hAnsi="Times New Roman"/>
          <w:sz w:val="28"/>
          <w:szCs w:val="28"/>
        </w:rPr>
        <w:t>» А почему? Да потому, что к ребенку</w:t>
      </w:r>
      <w:r>
        <w:rPr>
          <w:rFonts w:ascii="Times New Roman" w:hAnsi="Times New Roman"/>
          <w:sz w:val="28"/>
          <w:szCs w:val="28"/>
        </w:rPr>
        <w:t xml:space="preserve"> просто напросто</w:t>
      </w:r>
      <w:r w:rsidRPr="00F5006A">
        <w:rPr>
          <w:rFonts w:ascii="Times New Roman" w:hAnsi="Times New Roman"/>
          <w:sz w:val="28"/>
          <w:szCs w:val="28"/>
        </w:rPr>
        <w:t xml:space="preserve"> не нашли индивидуального подхода! В результате может быть сломана судьба,</w:t>
      </w:r>
      <w:r>
        <w:rPr>
          <w:rFonts w:ascii="Times New Roman" w:hAnsi="Times New Roman"/>
          <w:sz w:val="28"/>
          <w:szCs w:val="28"/>
        </w:rPr>
        <w:t xml:space="preserve"> </w:t>
      </w:r>
      <w:r w:rsidRPr="00F5006A">
        <w:rPr>
          <w:rFonts w:ascii="Times New Roman" w:hAnsi="Times New Roman"/>
          <w:sz w:val="28"/>
          <w:szCs w:val="28"/>
        </w:rPr>
        <w:t>психика на всю жизнь. Существо этой педагогики явственно осветил Андерсен в сказке «Гадкий утенок», повествующей о нелегкой, мучительной судьбе т</w:t>
      </w:r>
      <w:r>
        <w:rPr>
          <w:rFonts w:ascii="Times New Roman" w:hAnsi="Times New Roman"/>
          <w:sz w:val="28"/>
          <w:szCs w:val="28"/>
        </w:rPr>
        <w:t>аланта.</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«Педагогика от себя» –</w:t>
      </w:r>
      <w:r w:rsidRPr="00F5006A">
        <w:rPr>
          <w:rFonts w:ascii="Times New Roman" w:hAnsi="Times New Roman"/>
          <w:sz w:val="28"/>
          <w:szCs w:val="28"/>
        </w:rPr>
        <w:t xml:space="preserve"> основное препятствие к индивидуальному подходу и развитию индивидуальности ученика, школьника, студента. Только отношения «от другого», от личности учащихся открывают дверь к пониманию их творческой природы и развитию творческой индивидуальности каждого из них</w:t>
      </w:r>
      <w:r>
        <w:rPr>
          <w:rFonts w:ascii="Times New Roman" w:hAnsi="Times New Roman"/>
          <w:sz w:val="28"/>
          <w:szCs w:val="28"/>
        </w:rPr>
        <w:t xml:space="preserve"> </w:t>
      </w:r>
      <w:r w:rsidRPr="00B60352">
        <w:rPr>
          <w:rFonts w:ascii="Times New Roman" w:hAnsi="Times New Roman"/>
          <w:sz w:val="28"/>
          <w:szCs w:val="28"/>
        </w:rPr>
        <w:t>[1</w:t>
      </w:r>
      <w:r>
        <w:rPr>
          <w:rFonts w:ascii="Times New Roman" w:hAnsi="Times New Roman"/>
          <w:sz w:val="28"/>
          <w:szCs w:val="28"/>
        </w:rPr>
        <w:t>, с. 33</w:t>
      </w:r>
      <w:r w:rsidRPr="00B60352">
        <w:rPr>
          <w:rFonts w:ascii="Times New Roman" w:hAnsi="Times New Roman"/>
          <w:sz w:val="28"/>
          <w:szCs w:val="28"/>
        </w:rPr>
        <w:t>]</w:t>
      </w:r>
      <w:r w:rsidRPr="00F5006A">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Выдающийся педагог, пианист, професс</w:t>
      </w:r>
      <w:r>
        <w:rPr>
          <w:rFonts w:ascii="Times New Roman" w:hAnsi="Times New Roman"/>
          <w:sz w:val="28"/>
          <w:szCs w:val="28"/>
        </w:rPr>
        <w:t>ор К. Н. </w:t>
      </w:r>
      <w:r w:rsidRPr="00F5006A">
        <w:rPr>
          <w:rFonts w:ascii="Times New Roman" w:hAnsi="Times New Roman"/>
          <w:sz w:val="28"/>
          <w:szCs w:val="28"/>
        </w:rPr>
        <w:t xml:space="preserve">Игумнов всегда хорошо знал своих учеников, был проницателен в прогнозе их творческих сил и возможностей. К каждому </w:t>
      </w:r>
      <w:r>
        <w:rPr>
          <w:rFonts w:ascii="Times New Roman" w:hAnsi="Times New Roman"/>
          <w:sz w:val="28"/>
          <w:szCs w:val="28"/>
        </w:rPr>
        <w:t>ученику он подходил по-</w:t>
      </w:r>
      <w:r w:rsidRPr="00F5006A">
        <w:rPr>
          <w:rFonts w:ascii="Times New Roman" w:hAnsi="Times New Roman"/>
          <w:sz w:val="28"/>
          <w:szCs w:val="28"/>
        </w:rPr>
        <w:t>разному. С каждым над одним и тем же произведением работал по-новому. Он считал, что педагог должен стремиться подвести к самостоятельной трактовке произведения и предупреждал излишнюю склонность к подражанию</w:t>
      </w:r>
      <w:r>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Так и педагогическая деятельность нашего современника, исполнителя,</w:t>
      </w:r>
      <w:r>
        <w:rPr>
          <w:rFonts w:ascii="Times New Roman" w:hAnsi="Times New Roman"/>
          <w:sz w:val="28"/>
          <w:szCs w:val="28"/>
        </w:rPr>
        <w:t xml:space="preserve"> </w:t>
      </w:r>
      <w:r w:rsidRPr="00F5006A">
        <w:rPr>
          <w:rFonts w:ascii="Times New Roman" w:hAnsi="Times New Roman"/>
          <w:sz w:val="28"/>
          <w:szCs w:val="28"/>
        </w:rPr>
        <w:t xml:space="preserve">профессора кафедры народных инструментов в PAM им. Гнесиных </w:t>
      </w:r>
      <w:r w:rsidRPr="00F5006A">
        <w:rPr>
          <w:rFonts w:ascii="Times New Roman" w:hAnsi="Times New Roman"/>
          <w:sz w:val="28"/>
          <w:szCs w:val="28"/>
        </w:rPr>
        <w:lastRenderedPageBreak/>
        <w:t>Ф.</w:t>
      </w:r>
      <w:r>
        <w:rPr>
          <w:rFonts w:ascii="Times New Roman" w:hAnsi="Times New Roman"/>
          <w:sz w:val="28"/>
          <w:szCs w:val="28"/>
        </w:rPr>
        <w:t> </w:t>
      </w:r>
      <w:r w:rsidRPr="00F5006A">
        <w:rPr>
          <w:rFonts w:ascii="Times New Roman" w:hAnsi="Times New Roman"/>
          <w:sz w:val="28"/>
          <w:szCs w:val="28"/>
        </w:rPr>
        <w:t>Г.</w:t>
      </w:r>
      <w:r>
        <w:rPr>
          <w:rFonts w:ascii="Times New Roman" w:hAnsi="Times New Roman"/>
          <w:sz w:val="28"/>
          <w:szCs w:val="28"/>
        </w:rPr>
        <w:t> </w:t>
      </w:r>
      <w:r w:rsidRPr="00F5006A">
        <w:rPr>
          <w:rFonts w:ascii="Times New Roman" w:hAnsi="Times New Roman"/>
          <w:sz w:val="28"/>
          <w:szCs w:val="28"/>
        </w:rPr>
        <w:t>Липса заключается в «умении глубоко вникать в индивидуальность студента, в</w:t>
      </w:r>
      <w:r w:rsidRPr="00F5006A">
        <w:t xml:space="preserve"> </w:t>
      </w:r>
      <w:r w:rsidRPr="00F5006A">
        <w:rPr>
          <w:rFonts w:ascii="Times New Roman" w:hAnsi="Times New Roman"/>
          <w:sz w:val="28"/>
          <w:szCs w:val="28"/>
        </w:rPr>
        <w:t>неустанном стремлении максимально ее раскрыть и развить»</w:t>
      </w:r>
      <w:r>
        <w:rPr>
          <w:rFonts w:ascii="Times New Roman" w:hAnsi="Times New Roman"/>
          <w:sz w:val="28"/>
          <w:szCs w:val="28"/>
        </w:rPr>
        <w:t xml:space="preserve"> </w:t>
      </w:r>
      <w:r w:rsidRPr="00B60352">
        <w:rPr>
          <w:rFonts w:ascii="Times New Roman" w:hAnsi="Times New Roman"/>
          <w:sz w:val="28"/>
          <w:szCs w:val="28"/>
        </w:rPr>
        <w:t>[1</w:t>
      </w:r>
      <w:r>
        <w:rPr>
          <w:rFonts w:ascii="Times New Roman" w:hAnsi="Times New Roman"/>
          <w:sz w:val="28"/>
          <w:szCs w:val="28"/>
        </w:rPr>
        <w:t>, с. 39</w:t>
      </w:r>
      <w:r w:rsidRPr="00B60352">
        <w:rPr>
          <w:rFonts w:ascii="Times New Roman" w:hAnsi="Times New Roman"/>
          <w:sz w:val="28"/>
          <w:szCs w:val="28"/>
        </w:rPr>
        <w:t>]</w:t>
      </w:r>
      <w:r w:rsidRPr="00F5006A">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 xml:space="preserve">В </w:t>
      </w:r>
      <w:r>
        <w:rPr>
          <w:rFonts w:ascii="Times New Roman" w:hAnsi="Times New Roman"/>
          <w:sz w:val="28"/>
          <w:szCs w:val="28"/>
        </w:rPr>
        <w:t xml:space="preserve">ежедневной </w:t>
      </w:r>
      <w:r w:rsidRPr="00F5006A">
        <w:rPr>
          <w:rFonts w:ascii="Times New Roman" w:hAnsi="Times New Roman"/>
          <w:sz w:val="28"/>
          <w:szCs w:val="28"/>
        </w:rPr>
        <w:t xml:space="preserve">работе </w:t>
      </w:r>
      <w:r>
        <w:rPr>
          <w:rFonts w:ascii="Times New Roman" w:hAnsi="Times New Roman"/>
          <w:sz w:val="28"/>
          <w:szCs w:val="28"/>
        </w:rPr>
        <w:t xml:space="preserve">в классе гитары ДШИ города Неи стараемся </w:t>
      </w:r>
      <w:r w:rsidRPr="00F5006A">
        <w:rPr>
          <w:rFonts w:ascii="Times New Roman" w:hAnsi="Times New Roman"/>
          <w:sz w:val="28"/>
          <w:szCs w:val="28"/>
        </w:rPr>
        <w:t xml:space="preserve">к каждому </w:t>
      </w:r>
      <w:r>
        <w:rPr>
          <w:rFonts w:ascii="Times New Roman" w:hAnsi="Times New Roman"/>
          <w:sz w:val="28"/>
          <w:szCs w:val="28"/>
        </w:rPr>
        <w:t>ученику</w:t>
      </w:r>
      <w:r w:rsidRPr="00F5006A">
        <w:rPr>
          <w:rFonts w:ascii="Times New Roman" w:hAnsi="Times New Roman"/>
          <w:sz w:val="28"/>
          <w:szCs w:val="28"/>
        </w:rPr>
        <w:t xml:space="preserve"> применя</w:t>
      </w:r>
      <w:r>
        <w:rPr>
          <w:rFonts w:ascii="Times New Roman" w:hAnsi="Times New Roman"/>
          <w:sz w:val="28"/>
          <w:szCs w:val="28"/>
        </w:rPr>
        <w:t>ть</w:t>
      </w:r>
      <w:r w:rsidRPr="00F5006A">
        <w:rPr>
          <w:rFonts w:ascii="Times New Roman" w:hAnsi="Times New Roman"/>
          <w:sz w:val="28"/>
          <w:szCs w:val="28"/>
        </w:rPr>
        <w:t xml:space="preserve"> индивидуальный</w:t>
      </w:r>
      <w:r>
        <w:rPr>
          <w:rFonts w:ascii="Times New Roman" w:hAnsi="Times New Roman"/>
          <w:sz w:val="28"/>
          <w:szCs w:val="28"/>
        </w:rPr>
        <w:t>, личностно-ориентированный</w:t>
      </w:r>
      <w:r w:rsidRPr="00F5006A">
        <w:rPr>
          <w:rFonts w:ascii="Times New Roman" w:hAnsi="Times New Roman"/>
          <w:sz w:val="28"/>
          <w:szCs w:val="28"/>
        </w:rPr>
        <w:t xml:space="preserve"> подход.</w:t>
      </w:r>
      <w:r w:rsidRPr="00F5006A">
        <w:t xml:space="preserve"> </w:t>
      </w:r>
      <w:r w:rsidRPr="00F5006A">
        <w:rPr>
          <w:rFonts w:ascii="Times New Roman" w:hAnsi="Times New Roman"/>
          <w:sz w:val="28"/>
          <w:szCs w:val="28"/>
        </w:rPr>
        <w:t xml:space="preserve">С первого </w:t>
      </w:r>
      <w:r>
        <w:rPr>
          <w:rFonts w:ascii="Times New Roman" w:hAnsi="Times New Roman"/>
          <w:sz w:val="28"/>
          <w:szCs w:val="28"/>
        </w:rPr>
        <w:t>урока наряду с музыкальными способностями рассматриваем</w:t>
      </w:r>
      <w:r w:rsidRPr="00F5006A">
        <w:rPr>
          <w:rFonts w:ascii="Times New Roman" w:hAnsi="Times New Roman"/>
          <w:sz w:val="28"/>
          <w:szCs w:val="28"/>
        </w:rPr>
        <w:t xml:space="preserve"> </w:t>
      </w:r>
      <w:r>
        <w:rPr>
          <w:rFonts w:ascii="Times New Roman" w:hAnsi="Times New Roman"/>
          <w:sz w:val="28"/>
          <w:szCs w:val="28"/>
        </w:rPr>
        <w:t xml:space="preserve">и </w:t>
      </w:r>
      <w:r w:rsidRPr="00F5006A">
        <w:rPr>
          <w:rFonts w:ascii="Times New Roman" w:hAnsi="Times New Roman"/>
          <w:sz w:val="28"/>
          <w:szCs w:val="28"/>
        </w:rPr>
        <w:t>личност</w:t>
      </w:r>
      <w:r>
        <w:rPr>
          <w:rFonts w:ascii="Times New Roman" w:hAnsi="Times New Roman"/>
          <w:sz w:val="28"/>
          <w:szCs w:val="28"/>
        </w:rPr>
        <w:t>ные особенности детей.</w:t>
      </w:r>
      <w:r w:rsidRPr="00F263FC">
        <w:rPr>
          <w:rFonts w:ascii="Times New Roman" w:hAnsi="Times New Roman"/>
          <w:sz w:val="28"/>
          <w:szCs w:val="28"/>
        </w:rPr>
        <w:t xml:space="preserve"> </w:t>
      </w:r>
      <w:r w:rsidRPr="00F5006A">
        <w:rPr>
          <w:rFonts w:ascii="Times New Roman" w:hAnsi="Times New Roman"/>
          <w:sz w:val="28"/>
          <w:szCs w:val="28"/>
        </w:rPr>
        <w:t>Индивидуальный подход</w:t>
      </w:r>
      <w:r>
        <w:rPr>
          <w:rFonts w:ascii="Times New Roman" w:hAnsi="Times New Roman"/>
          <w:sz w:val="28"/>
          <w:szCs w:val="28"/>
        </w:rPr>
        <w:t xml:space="preserve"> касается выбора инструмента, </w:t>
      </w:r>
      <w:r w:rsidRPr="00F5006A">
        <w:rPr>
          <w:rFonts w:ascii="Times New Roman" w:hAnsi="Times New Roman"/>
          <w:sz w:val="28"/>
          <w:szCs w:val="28"/>
        </w:rPr>
        <w:t>посадки</w:t>
      </w:r>
      <w:r>
        <w:rPr>
          <w:rFonts w:ascii="Times New Roman" w:hAnsi="Times New Roman"/>
          <w:sz w:val="28"/>
          <w:szCs w:val="28"/>
        </w:rPr>
        <w:t xml:space="preserve"> за ним,</w:t>
      </w:r>
      <w:r w:rsidRPr="00F5006A">
        <w:rPr>
          <w:rFonts w:ascii="Times New Roman" w:hAnsi="Times New Roman"/>
          <w:sz w:val="28"/>
          <w:szCs w:val="28"/>
        </w:rPr>
        <w:t xml:space="preserve"> постановки рук, </w:t>
      </w:r>
      <w:r>
        <w:rPr>
          <w:rFonts w:ascii="Times New Roman" w:hAnsi="Times New Roman"/>
          <w:sz w:val="28"/>
          <w:szCs w:val="28"/>
        </w:rPr>
        <w:t xml:space="preserve">выбора репертуара. Музыкальные произведения </w:t>
      </w:r>
      <w:r w:rsidRPr="00F5006A">
        <w:rPr>
          <w:rFonts w:ascii="Times New Roman" w:hAnsi="Times New Roman"/>
          <w:sz w:val="28"/>
          <w:szCs w:val="28"/>
        </w:rPr>
        <w:t>под</w:t>
      </w:r>
      <w:r>
        <w:rPr>
          <w:rFonts w:ascii="Times New Roman" w:hAnsi="Times New Roman"/>
          <w:sz w:val="28"/>
          <w:szCs w:val="28"/>
        </w:rPr>
        <w:t>бираем</w:t>
      </w:r>
      <w:r w:rsidRPr="00F5006A">
        <w:rPr>
          <w:rFonts w:ascii="Times New Roman" w:hAnsi="Times New Roman"/>
          <w:sz w:val="28"/>
          <w:szCs w:val="28"/>
        </w:rPr>
        <w:t xml:space="preserve"> </w:t>
      </w:r>
      <w:r>
        <w:rPr>
          <w:rFonts w:ascii="Times New Roman" w:hAnsi="Times New Roman"/>
          <w:sz w:val="28"/>
          <w:szCs w:val="28"/>
        </w:rPr>
        <w:t xml:space="preserve">исходя из степени развитости </w:t>
      </w:r>
      <w:r w:rsidRPr="00F5006A">
        <w:rPr>
          <w:rFonts w:ascii="Times New Roman" w:hAnsi="Times New Roman"/>
          <w:sz w:val="28"/>
          <w:szCs w:val="28"/>
        </w:rPr>
        <w:t xml:space="preserve">технических </w:t>
      </w:r>
      <w:r>
        <w:rPr>
          <w:rFonts w:ascii="Times New Roman" w:hAnsi="Times New Roman"/>
          <w:sz w:val="28"/>
          <w:szCs w:val="28"/>
        </w:rPr>
        <w:t>навыков того или иного ученика. Немаловажную роль при этом имеет и</w:t>
      </w:r>
      <w:r w:rsidRPr="00F5006A">
        <w:rPr>
          <w:rFonts w:ascii="Times New Roman" w:hAnsi="Times New Roman"/>
          <w:sz w:val="28"/>
          <w:szCs w:val="28"/>
        </w:rPr>
        <w:t xml:space="preserve"> </w:t>
      </w:r>
      <w:r>
        <w:rPr>
          <w:rFonts w:ascii="Times New Roman" w:hAnsi="Times New Roman"/>
          <w:sz w:val="28"/>
          <w:szCs w:val="28"/>
        </w:rPr>
        <w:t xml:space="preserve">особенности </w:t>
      </w:r>
      <w:r w:rsidRPr="00F5006A">
        <w:rPr>
          <w:rFonts w:ascii="Times New Roman" w:hAnsi="Times New Roman"/>
          <w:sz w:val="28"/>
          <w:szCs w:val="28"/>
        </w:rPr>
        <w:t>темперамент</w:t>
      </w:r>
      <w:r>
        <w:rPr>
          <w:rFonts w:ascii="Times New Roman" w:hAnsi="Times New Roman"/>
          <w:sz w:val="28"/>
          <w:szCs w:val="28"/>
        </w:rPr>
        <w:t>а</w:t>
      </w:r>
      <w:r w:rsidRPr="00F5006A">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 xml:space="preserve">Показателем </w:t>
      </w:r>
      <w:r>
        <w:rPr>
          <w:rFonts w:ascii="Times New Roman" w:hAnsi="Times New Roman"/>
          <w:sz w:val="28"/>
          <w:szCs w:val="28"/>
        </w:rPr>
        <w:t xml:space="preserve">успеха </w:t>
      </w:r>
      <w:r w:rsidRPr="00F5006A">
        <w:rPr>
          <w:rFonts w:ascii="Times New Roman" w:hAnsi="Times New Roman"/>
          <w:sz w:val="28"/>
          <w:szCs w:val="28"/>
        </w:rPr>
        <w:t xml:space="preserve">такой </w:t>
      </w:r>
      <w:r>
        <w:rPr>
          <w:rFonts w:ascii="Times New Roman" w:hAnsi="Times New Roman"/>
          <w:sz w:val="28"/>
          <w:szCs w:val="28"/>
        </w:rPr>
        <w:t xml:space="preserve">индивидуальной </w:t>
      </w:r>
      <w:r w:rsidRPr="00F5006A">
        <w:rPr>
          <w:rFonts w:ascii="Times New Roman" w:hAnsi="Times New Roman"/>
          <w:sz w:val="28"/>
          <w:szCs w:val="28"/>
        </w:rPr>
        <w:t xml:space="preserve">работы считаю хорошую успеваемость класса, 100% посещаемость </w:t>
      </w:r>
      <w:r>
        <w:rPr>
          <w:rFonts w:ascii="Times New Roman" w:hAnsi="Times New Roman"/>
          <w:sz w:val="28"/>
          <w:szCs w:val="28"/>
        </w:rPr>
        <w:t>занятий по</w:t>
      </w:r>
      <w:r w:rsidRPr="00F5006A">
        <w:rPr>
          <w:rFonts w:ascii="Times New Roman" w:hAnsi="Times New Roman"/>
          <w:sz w:val="28"/>
          <w:szCs w:val="28"/>
        </w:rPr>
        <w:t xml:space="preserve"> специальности</w:t>
      </w:r>
      <w:r>
        <w:rPr>
          <w:rFonts w:ascii="Times New Roman" w:hAnsi="Times New Roman"/>
          <w:sz w:val="28"/>
          <w:szCs w:val="28"/>
        </w:rPr>
        <w:t xml:space="preserve"> и ансамблю</w:t>
      </w:r>
      <w:r w:rsidRPr="00F5006A">
        <w:rPr>
          <w:rFonts w:ascii="Times New Roman" w:hAnsi="Times New Roman"/>
          <w:sz w:val="28"/>
          <w:szCs w:val="28"/>
        </w:rPr>
        <w:t>, а после окончания музыкальной школы</w:t>
      </w:r>
      <w:r>
        <w:rPr>
          <w:rFonts w:ascii="Times New Roman" w:hAnsi="Times New Roman"/>
          <w:sz w:val="28"/>
          <w:szCs w:val="28"/>
        </w:rPr>
        <w:t xml:space="preserve"> –</w:t>
      </w:r>
      <w:r w:rsidRPr="00F5006A">
        <w:rPr>
          <w:rFonts w:ascii="Times New Roman" w:hAnsi="Times New Roman"/>
          <w:sz w:val="28"/>
          <w:szCs w:val="28"/>
        </w:rPr>
        <w:t xml:space="preserve"> сохранение дружественных отношений и желание выпускнико</w:t>
      </w:r>
      <w:r>
        <w:rPr>
          <w:rFonts w:ascii="Times New Roman" w:hAnsi="Times New Roman"/>
          <w:sz w:val="28"/>
          <w:szCs w:val="28"/>
        </w:rPr>
        <w:t>в посещать коллективные занятия (ансамбль гитаристов)</w:t>
      </w:r>
      <w:r w:rsidRPr="00F5006A">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Сделаем попытку ответить на вопрос: д</w:t>
      </w:r>
      <w:r w:rsidRPr="00F5006A">
        <w:rPr>
          <w:rFonts w:ascii="Times New Roman" w:hAnsi="Times New Roman"/>
          <w:sz w:val="28"/>
          <w:szCs w:val="28"/>
        </w:rPr>
        <w:t xml:space="preserve">ля чего </w:t>
      </w:r>
      <w:r>
        <w:rPr>
          <w:rFonts w:ascii="Times New Roman" w:hAnsi="Times New Roman"/>
          <w:sz w:val="28"/>
          <w:szCs w:val="28"/>
        </w:rPr>
        <w:t xml:space="preserve">все таки </w:t>
      </w:r>
      <w:r w:rsidRPr="00F5006A">
        <w:rPr>
          <w:rFonts w:ascii="Times New Roman" w:hAnsi="Times New Roman"/>
          <w:sz w:val="28"/>
          <w:szCs w:val="28"/>
        </w:rPr>
        <w:t>нужен индивидуальный подход к каждому ученику</w:t>
      </w:r>
      <w:r>
        <w:rPr>
          <w:rFonts w:ascii="Times New Roman" w:hAnsi="Times New Roman"/>
          <w:sz w:val="28"/>
          <w:szCs w:val="28"/>
        </w:rPr>
        <w:t xml:space="preserve">? На наш взгляд, </w:t>
      </w:r>
      <w:r w:rsidRPr="00F5006A">
        <w:rPr>
          <w:rFonts w:ascii="Times New Roman" w:hAnsi="Times New Roman"/>
          <w:sz w:val="28"/>
          <w:szCs w:val="28"/>
        </w:rPr>
        <w:t>инд</w:t>
      </w:r>
      <w:r>
        <w:rPr>
          <w:rFonts w:ascii="Times New Roman" w:hAnsi="Times New Roman"/>
          <w:sz w:val="28"/>
          <w:szCs w:val="28"/>
        </w:rPr>
        <w:t xml:space="preserve">ивидуальный подход раскрывает внутренний мир </w:t>
      </w:r>
      <w:r w:rsidRPr="00F5006A">
        <w:rPr>
          <w:rFonts w:ascii="Times New Roman" w:hAnsi="Times New Roman"/>
          <w:sz w:val="28"/>
          <w:szCs w:val="28"/>
        </w:rPr>
        <w:t>учеников</w:t>
      </w:r>
      <w:r>
        <w:rPr>
          <w:rFonts w:ascii="Times New Roman" w:hAnsi="Times New Roman"/>
          <w:sz w:val="28"/>
          <w:szCs w:val="28"/>
        </w:rPr>
        <w:t xml:space="preserve">, позволяет раскрыть различные грани его музыкального таланта, творческих способностей в целом. </w:t>
      </w:r>
      <w:r w:rsidRPr="00F5006A">
        <w:rPr>
          <w:rFonts w:ascii="Times New Roman" w:hAnsi="Times New Roman"/>
          <w:sz w:val="28"/>
          <w:szCs w:val="28"/>
        </w:rPr>
        <w:t>Индивидуальный подход не менее важен и в развитии образного восприятия и</w:t>
      </w:r>
      <w:r w:rsidRPr="00F5006A">
        <w:t xml:space="preserve"> </w:t>
      </w:r>
      <w:r>
        <w:rPr>
          <w:rFonts w:ascii="Times New Roman" w:hAnsi="Times New Roman"/>
          <w:sz w:val="28"/>
          <w:szCs w:val="28"/>
        </w:rPr>
        <w:t>мышления юных музыкантов, что способствует пониманию</w:t>
      </w:r>
      <w:r w:rsidRPr="00F5006A">
        <w:rPr>
          <w:rFonts w:ascii="Times New Roman" w:hAnsi="Times New Roman"/>
          <w:sz w:val="28"/>
          <w:szCs w:val="28"/>
        </w:rPr>
        <w:t xml:space="preserve"> обр</w:t>
      </w:r>
      <w:r>
        <w:rPr>
          <w:rFonts w:ascii="Times New Roman" w:hAnsi="Times New Roman"/>
          <w:sz w:val="28"/>
          <w:szCs w:val="28"/>
        </w:rPr>
        <w:t>азного содержания произведения – главной цели творческой деятельности</w:t>
      </w:r>
      <w:r w:rsidRPr="00F5006A">
        <w:rPr>
          <w:rFonts w:ascii="Times New Roman" w:hAnsi="Times New Roman"/>
          <w:sz w:val="28"/>
          <w:szCs w:val="28"/>
        </w:rPr>
        <w:t xml:space="preserve">.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Работая в школе</w:t>
      </w:r>
      <w:r>
        <w:rPr>
          <w:rFonts w:ascii="Times New Roman" w:hAnsi="Times New Roman"/>
          <w:sz w:val="28"/>
          <w:szCs w:val="28"/>
        </w:rPr>
        <w:t xml:space="preserve"> на протяжении 18 лет</w:t>
      </w:r>
      <w:r w:rsidRPr="00F5006A">
        <w:rPr>
          <w:rFonts w:ascii="Times New Roman" w:hAnsi="Times New Roman"/>
          <w:sz w:val="28"/>
          <w:szCs w:val="28"/>
        </w:rPr>
        <w:t xml:space="preserve">, </w:t>
      </w:r>
      <w:r>
        <w:rPr>
          <w:rFonts w:ascii="Times New Roman" w:hAnsi="Times New Roman"/>
          <w:sz w:val="28"/>
          <w:szCs w:val="28"/>
        </w:rPr>
        <w:t>мы пришли</w:t>
      </w:r>
      <w:r w:rsidRPr="00F5006A">
        <w:rPr>
          <w:rFonts w:ascii="Times New Roman" w:hAnsi="Times New Roman"/>
          <w:sz w:val="28"/>
          <w:szCs w:val="28"/>
        </w:rPr>
        <w:t xml:space="preserve"> к в</w:t>
      </w:r>
      <w:r>
        <w:rPr>
          <w:rFonts w:ascii="Times New Roman" w:hAnsi="Times New Roman"/>
          <w:sz w:val="28"/>
          <w:szCs w:val="28"/>
        </w:rPr>
        <w:t xml:space="preserve">ыводу, что образное восприятие </w:t>
      </w:r>
      <w:r w:rsidRPr="00F5006A">
        <w:rPr>
          <w:rFonts w:ascii="Times New Roman" w:hAnsi="Times New Roman"/>
          <w:sz w:val="28"/>
          <w:szCs w:val="28"/>
        </w:rPr>
        <w:t>и творческое мы</w:t>
      </w:r>
      <w:r>
        <w:rPr>
          <w:rFonts w:ascii="Times New Roman" w:hAnsi="Times New Roman"/>
          <w:sz w:val="28"/>
          <w:szCs w:val="28"/>
        </w:rPr>
        <w:t>ш</w:t>
      </w:r>
      <w:r w:rsidRPr="00F5006A">
        <w:rPr>
          <w:rFonts w:ascii="Times New Roman" w:hAnsi="Times New Roman"/>
          <w:sz w:val="28"/>
          <w:szCs w:val="28"/>
        </w:rPr>
        <w:t xml:space="preserve">ление развито у каждого ребенка по-разному. Это бывает видно с самых первых уроков. У одного ученика </w:t>
      </w:r>
      <w:r>
        <w:rPr>
          <w:rFonts w:ascii="Times New Roman" w:hAnsi="Times New Roman"/>
          <w:sz w:val="28"/>
          <w:szCs w:val="28"/>
        </w:rPr>
        <w:t xml:space="preserve">эмоциональность и </w:t>
      </w:r>
      <w:r w:rsidRPr="00F5006A">
        <w:rPr>
          <w:rFonts w:ascii="Times New Roman" w:hAnsi="Times New Roman"/>
          <w:sz w:val="28"/>
          <w:szCs w:val="28"/>
        </w:rPr>
        <w:t xml:space="preserve">выразительность в игре </w:t>
      </w:r>
      <w:r>
        <w:rPr>
          <w:rFonts w:ascii="Times New Roman" w:hAnsi="Times New Roman"/>
          <w:sz w:val="28"/>
          <w:szCs w:val="28"/>
        </w:rPr>
        <w:t xml:space="preserve">проявляется </w:t>
      </w:r>
      <w:r w:rsidRPr="00F5006A">
        <w:rPr>
          <w:rFonts w:ascii="Times New Roman" w:hAnsi="Times New Roman"/>
          <w:sz w:val="28"/>
          <w:szCs w:val="28"/>
        </w:rPr>
        <w:t>с самого начала обучения, а при работе с другим</w:t>
      </w:r>
      <w:r>
        <w:rPr>
          <w:rFonts w:ascii="Times New Roman" w:hAnsi="Times New Roman"/>
          <w:sz w:val="28"/>
          <w:szCs w:val="28"/>
        </w:rPr>
        <w:t>, к сожалению,</w:t>
      </w:r>
      <w:r w:rsidRPr="00F5006A">
        <w:rPr>
          <w:rFonts w:ascii="Times New Roman" w:hAnsi="Times New Roman"/>
          <w:sz w:val="28"/>
          <w:szCs w:val="28"/>
        </w:rPr>
        <w:t xml:space="preserve"> натыкаешься на «непробиваемую стену»</w:t>
      </w:r>
      <w:r>
        <w:rPr>
          <w:rFonts w:ascii="Times New Roman" w:hAnsi="Times New Roman"/>
          <w:sz w:val="28"/>
          <w:szCs w:val="28"/>
        </w:rPr>
        <w:t xml:space="preserve"> механистичного исполнения</w:t>
      </w:r>
      <w:r w:rsidRPr="00F5006A">
        <w:rPr>
          <w:rFonts w:ascii="Times New Roman" w:hAnsi="Times New Roman"/>
          <w:sz w:val="28"/>
          <w:szCs w:val="28"/>
        </w:rPr>
        <w:t xml:space="preserve">. Конечно, когда ученик приходит на урок специальности, то он первым делом овладевает навыками игры на инструменте, но на первом плане всегда </w:t>
      </w:r>
      <w:r>
        <w:rPr>
          <w:rFonts w:ascii="Times New Roman" w:hAnsi="Times New Roman"/>
          <w:sz w:val="28"/>
          <w:szCs w:val="28"/>
        </w:rPr>
        <w:t xml:space="preserve">стоит </w:t>
      </w:r>
      <w:r w:rsidRPr="00F5006A">
        <w:rPr>
          <w:rFonts w:ascii="Times New Roman" w:hAnsi="Times New Roman"/>
          <w:sz w:val="28"/>
          <w:szCs w:val="28"/>
        </w:rPr>
        <w:t>творческий процесс</w:t>
      </w:r>
      <w:r>
        <w:rPr>
          <w:rFonts w:ascii="Times New Roman" w:hAnsi="Times New Roman"/>
          <w:sz w:val="28"/>
          <w:szCs w:val="28"/>
        </w:rPr>
        <w:t>, передача образа художественного произведения, расшифровка «исповеди» автора</w:t>
      </w:r>
      <w:r w:rsidRPr="00F5006A">
        <w:rPr>
          <w:rFonts w:ascii="Times New Roman" w:hAnsi="Times New Roman"/>
          <w:sz w:val="28"/>
          <w:szCs w:val="28"/>
        </w:rPr>
        <w:t>. Именно при таком</w:t>
      </w:r>
      <w:r>
        <w:rPr>
          <w:rFonts w:ascii="Times New Roman" w:hAnsi="Times New Roman"/>
          <w:sz w:val="28"/>
          <w:szCs w:val="28"/>
        </w:rPr>
        <w:t xml:space="preserve"> гармоничном</w:t>
      </w:r>
      <w:r w:rsidRPr="00F5006A">
        <w:rPr>
          <w:rFonts w:ascii="Times New Roman" w:hAnsi="Times New Roman"/>
          <w:sz w:val="28"/>
          <w:szCs w:val="28"/>
        </w:rPr>
        <w:t xml:space="preserve"> подходе происходит накопление эстетического, культурного и духовного </w:t>
      </w:r>
      <w:r>
        <w:rPr>
          <w:rFonts w:ascii="Times New Roman" w:hAnsi="Times New Roman"/>
          <w:sz w:val="28"/>
          <w:szCs w:val="28"/>
        </w:rPr>
        <w:t xml:space="preserve">опыта </w:t>
      </w:r>
      <w:r w:rsidRPr="00F5006A">
        <w:rPr>
          <w:rFonts w:ascii="Times New Roman" w:hAnsi="Times New Roman"/>
          <w:sz w:val="28"/>
          <w:szCs w:val="28"/>
        </w:rPr>
        <w:t xml:space="preserve">учащегося.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«Надо направлять внимание учеников в сторону музыки; и не просто музыки, а всего того, чем она живет, в сторону чувств, душевных переживаний, мыслей»</w:t>
      </w:r>
      <w:r>
        <w:rPr>
          <w:rFonts w:ascii="Times New Roman" w:hAnsi="Times New Roman"/>
          <w:sz w:val="28"/>
          <w:szCs w:val="28"/>
        </w:rPr>
        <w:t xml:space="preserve">, – говорил выдающийся педагог Г. Г. Нейгауз </w:t>
      </w:r>
      <w:r w:rsidRPr="00B60352">
        <w:rPr>
          <w:rFonts w:ascii="Times New Roman" w:hAnsi="Times New Roman"/>
          <w:sz w:val="28"/>
          <w:szCs w:val="28"/>
        </w:rPr>
        <w:t>[3</w:t>
      </w:r>
      <w:r>
        <w:rPr>
          <w:rFonts w:ascii="Times New Roman" w:hAnsi="Times New Roman"/>
          <w:sz w:val="28"/>
          <w:szCs w:val="28"/>
        </w:rPr>
        <w:t>, с. 56</w:t>
      </w:r>
      <w:r w:rsidRPr="00B60352">
        <w:rPr>
          <w:rFonts w:ascii="Times New Roman" w:hAnsi="Times New Roman"/>
          <w:sz w:val="28"/>
          <w:szCs w:val="28"/>
        </w:rPr>
        <w:t>]</w:t>
      </w:r>
      <w:r>
        <w:rPr>
          <w:rFonts w:ascii="Times New Roman" w:hAnsi="Times New Roman"/>
          <w:sz w:val="28"/>
          <w:szCs w:val="28"/>
        </w:rPr>
        <w:t>. С </w:t>
      </w:r>
      <w:r w:rsidRPr="00F5006A">
        <w:rPr>
          <w:rFonts w:ascii="Times New Roman" w:hAnsi="Times New Roman"/>
          <w:sz w:val="28"/>
          <w:szCs w:val="28"/>
        </w:rPr>
        <w:t xml:space="preserve">самого первого занятия должны быть терпеливые, настойчивые поиски истинной выразительности, работа над образом </w:t>
      </w:r>
      <w:r w:rsidRPr="00C21821">
        <w:rPr>
          <w:rFonts w:ascii="Times New Roman" w:hAnsi="Times New Roman"/>
          <w:sz w:val="28"/>
          <w:szCs w:val="28"/>
        </w:rPr>
        <w:t>данного произведения и исполнительских приемов для более точной передачи художественного замысла композитора. «</w:t>
      </w:r>
      <w:r w:rsidRPr="00C21821">
        <w:rPr>
          <w:rFonts w:ascii="Times New Roman" w:hAnsi="Times New Roman"/>
          <w:bCs/>
          <w:sz w:val="28"/>
          <w:szCs w:val="28"/>
          <w:shd w:val="clear" w:color="auto" w:fill="FFFFFF"/>
        </w:rPr>
        <w:t>Первое</w:t>
      </w:r>
      <w:r w:rsidRPr="00C21821">
        <w:rPr>
          <w:rFonts w:ascii="Times New Roman" w:hAnsi="Times New Roman"/>
          <w:sz w:val="28"/>
          <w:szCs w:val="28"/>
          <w:shd w:val="clear" w:color="auto" w:fill="FFFFFF"/>
        </w:rPr>
        <w:t xml:space="preserve"> – «</w:t>
      </w:r>
      <w:r w:rsidRPr="00C21821">
        <w:rPr>
          <w:rFonts w:ascii="Times New Roman" w:hAnsi="Times New Roman"/>
          <w:bCs/>
          <w:sz w:val="28"/>
          <w:szCs w:val="28"/>
          <w:shd w:val="clear" w:color="auto" w:fill="FFFFFF"/>
        </w:rPr>
        <w:t>художественный</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образ</w:t>
      </w:r>
      <w:r w:rsidRPr="00C21821">
        <w:rPr>
          <w:rFonts w:ascii="Times New Roman" w:hAnsi="Times New Roman"/>
          <w:sz w:val="28"/>
          <w:szCs w:val="28"/>
          <w:shd w:val="clear" w:color="auto" w:fill="FFFFFF"/>
        </w:rPr>
        <w:t>» (</w:t>
      </w:r>
      <w:r w:rsidRPr="00C21821">
        <w:rPr>
          <w:rFonts w:ascii="Times New Roman" w:hAnsi="Times New Roman"/>
          <w:bCs/>
          <w:sz w:val="28"/>
          <w:szCs w:val="28"/>
          <w:shd w:val="clear" w:color="auto" w:fill="FFFFFF"/>
        </w:rPr>
        <w:t>то</w:t>
      </w:r>
      <w:r w:rsidRPr="00C21821">
        <w:rPr>
          <w:rFonts w:ascii="Times New Roman" w:hAnsi="Times New Roman"/>
          <w:sz w:val="28"/>
          <w:szCs w:val="28"/>
          <w:shd w:val="clear" w:color="auto" w:fill="FFFFFF"/>
        </w:rPr>
        <w:t xml:space="preserve"> есть </w:t>
      </w:r>
      <w:r w:rsidRPr="00C21821">
        <w:rPr>
          <w:rFonts w:ascii="Times New Roman" w:hAnsi="Times New Roman"/>
          <w:bCs/>
          <w:sz w:val="28"/>
          <w:szCs w:val="28"/>
          <w:shd w:val="clear" w:color="auto" w:fill="FFFFFF"/>
        </w:rPr>
        <w:t>смысл</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содержание</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выражение</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то</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о</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чём</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идёт</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речь</w:t>
      </w:r>
      <w:r>
        <w:rPr>
          <w:rFonts w:ascii="Times New Roman" w:hAnsi="Times New Roman"/>
          <w:sz w:val="28"/>
          <w:szCs w:val="28"/>
          <w:shd w:val="clear" w:color="auto" w:fill="FFFFFF"/>
        </w:rPr>
        <w:t>»)</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второе</w:t>
      </w:r>
      <w:r w:rsidRPr="00C21821">
        <w:rPr>
          <w:rFonts w:ascii="Times New Roman" w:hAnsi="Times New Roman"/>
          <w:sz w:val="28"/>
          <w:szCs w:val="28"/>
          <w:shd w:val="clear" w:color="auto" w:fill="FFFFFF"/>
        </w:rPr>
        <w:t xml:space="preserve"> – </w:t>
      </w:r>
      <w:r w:rsidRPr="00C21821">
        <w:rPr>
          <w:rFonts w:ascii="Times New Roman" w:hAnsi="Times New Roman"/>
          <w:bCs/>
          <w:sz w:val="28"/>
          <w:szCs w:val="28"/>
          <w:shd w:val="clear" w:color="auto" w:fill="FFFFFF"/>
        </w:rPr>
        <w:t>звук</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во</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времени</w:t>
      </w:r>
      <w:r w:rsidRPr="00C21821">
        <w:rPr>
          <w:rFonts w:ascii="Times New Roman" w:hAnsi="Times New Roman"/>
          <w:sz w:val="28"/>
          <w:szCs w:val="28"/>
          <w:shd w:val="clear" w:color="auto" w:fill="FFFFFF"/>
        </w:rPr>
        <w:t xml:space="preserve"> – </w:t>
      </w:r>
      <w:r w:rsidRPr="00C21821">
        <w:rPr>
          <w:rFonts w:ascii="Times New Roman" w:hAnsi="Times New Roman"/>
          <w:bCs/>
          <w:sz w:val="28"/>
          <w:szCs w:val="28"/>
          <w:shd w:val="clear" w:color="auto" w:fill="FFFFFF"/>
        </w:rPr>
        <w:t>овеществление</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материализация</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образа</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и</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наконец</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 xml:space="preserve">третье </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техника</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в</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целом</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как</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совокупность средств</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нужных</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для</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 xml:space="preserve">разрешения </w:t>
      </w:r>
      <w:r w:rsidRPr="00C21821">
        <w:rPr>
          <w:rFonts w:ascii="Times New Roman" w:hAnsi="Times New Roman"/>
          <w:bCs/>
          <w:sz w:val="28"/>
          <w:szCs w:val="28"/>
          <w:shd w:val="clear" w:color="auto" w:fill="FFFFFF"/>
        </w:rPr>
        <w:lastRenderedPageBreak/>
        <w:t>художественной задачи</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игра</w:t>
      </w:r>
      <w:r w:rsidRPr="00C21821">
        <w:rPr>
          <w:rFonts w:ascii="Times New Roman" w:hAnsi="Times New Roman"/>
          <w:sz w:val="28"/>
          <w:szCs w:val="28"/>
          <w:shd w:val="clear" w:color="auto" w:fill="FFFFFF"/>
        </w:rPr>
        <w:t xml:space="preserve"> на рояле «</w:t>
      </w:r>
      <w:r w:rsidRPr="00C21821">
        <w:rPr>
          <w:rFonts w:ascii="Times New Roman" w:hAnsi="Times New Roman"/>
          <w:bCs/>
          <w:sz w:val="28"/>
          <w:szCs w:val="28"/>
          <w:shd w:val="clear" w:color="auto" w:fill="FFFFFF"/>
        </w:rPr>
        <w:t>как таковая</w:t>
      </w:r>
      <w:r w:rsidRPr="00C21821">
        <w:rPr>
          <w:rFonts w:ascii="Times New Roman" w:hAnsi="Times New Roman"/>
          <w:sz w:val="28"/>
          <w:szCs w:val="28"/>
          <w:shd w:val="clear" w:color="auto" w:fill="FFFFFF"/>
        </w:rPr>
        <w:t xml:space="preserve">», </w:t>
      </w:r>
      <w:r w:rsidRPr="00C21821">
        <w:rPr>
          <w:rFonts w:ascii="Times New Roman" w:hAnsi="Times New Roman"/>
          <w:bCs/>
          <w:sz w:val="28"/>
          <w:szCs w:val="28"/>
          <w:shd w:val="clear" w:color="auto" w:fill="FFFFFF"/>
        </w:rPr>
        <w:t>то</w:t>
      </w:r>
      <w:r w:rsidRPr="00C21821">
        <w:rPr>
          <w:rFonts w:ascii="Times New Roman" w:hAnsi="Times New Roman"/>
          <w:sz w:val="28"/>
          <w:szCs w:val="28"/>
          <w:shd w:val="clear" w:color="auto" w:fill="FFFFFF"/>
        </w:rPr>
        <w:t xml:space="preserve"> есть владение своим мышечно-двигательным апп</w:t>
      </w:r>
      <w:r>
        <w:rPr>
          <w:rFonts w:ascii="Times New Roman" w:hAnsi="Times New Roman"/>
          <w:sz w:val="28"/>
          <w:szCs w:val="28"/>
          <w:shd w:val="clear" w:color="auto" w:fill="FFFFFF"/>
        </w:rPr>
        <w:t xml:space="preserve">аратом и механизмом инструмента», – писал Г. Г. Нейгауз </w:t>
      </w:r>
      <w:r w:rsidRPr="00B60352">
        <w:rPr>
          <w:rFonts w:ascii="Times New Roman" w:hAnsi="Times New Roman"/>
          <w:sz w:val="28"/>
          <w:szCs w:val="28"/>
        </w:rPr>
        <w:t>[3</w:t>
      </w:r>
      <w:r>
        <w:rPr>
          <w:rFonts w:ascii="Times New Roman" w:hAnsi="Times New Roman"/>
          <w:sz w:val="28"/>
          <w:szCs w:val="28"/>
        </w:rPr>
        <w:t>, с. 88</w:t>
      </w:r>
      <w:r w:rsidRPr="00B60352">
        <w:rPr>
          <w:rFonts w:ascii="Times New Roman" w:hAnsi="Times New Roman"/>
          <w:sz w:val="28"/>
          <w:szCs w:val="28"/>
        </w:rPr>
        <w:t>]</w:t>
      </w:r>
      <w:r w:rsidRPr="00C21821">
        <w:rPr>
          <w:rFonts w:ascii="Times New Roman" w:hAnsi="Times New Roman"/>
          <w:sz w:val="28"/>
          <w:szCs w:val="28"/>
        </w:rPr>
        <w:t>.</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показывает практический опыт работы педагогов-музыкантов различных специальностей, </w:t>
      </w:r>
      <w:r w:rsidRPr="00F5006A">
        <w:rPr>
          <w:rFonts w:ascii="Times New Roman" w:hAnsi="Times New Roman"/>
          <w:sz w:val="28"/>
          <w:szCs w:val="28"/>
        </w:rPr>
        <w:t xml:space="preserve">успехи в работе над художественным образом появятся только тогда, когда идет непрерывное развитие ученика в интеллектуальном, музыкальном, плане. Если этого развития не происходит, то, соответственно понятие учеником художественного образа в произведении может не быть. Отсюда вытекает – что преподаватель должен учить ученика создавать образ. Это можно проследить по </w:t>
      </w:r>
      <w:r w:rsidRPr="006D6163">
        <w:rPr>
          <w:rFonts w:ascii="Times New Roman" w:hAnsi="Times New Roman"/>
          <w:sz w:val="28"/>
          <w:szCs w:val="28"/>
        </w:rPr>
        <w:t>творческому пути Ф.</w:t>
      </w:r>
      <w:r>
        <w:rPr>
          <w:rFonts w:ascii="Times New Roman" w:hAnsi="Times New Roman"/>
          <w:sz w:val="28"/>
          <w:szCs w:val="28"/>
        </w:rPr>
        <w:t> </w:t>
      </w:r>
      <w:r w:rsidRPr="006D6163">
        <w:rPr>
          <w:rFonts w:ascii="Times New Roman" w:hAnsi="Times New Roman"/>
          <w:sz w:val="28"/>
          <w:szCs w:val="28"/>
        </w:rPr>
        <w:t>И.</w:t>
      </w:r>
      <w:r>
        <w:rPr>
          <w:rFonts w:ascii="Times New Roman" w:hAnsi="Times New Roman"/>
          <w:sz w:val="28"/>
          <w:szCs w:val="28"/>
        </w:rPr>
        <w:t> </w:t>
      </w:r>
      <w:r w:rsidRPr="006D6163">
        <w:rPr>
          <w:rFonts w:ascii="Times New Roman" w:hAnsi="Times New Roman"/>
          <w:sz w:val="28"/>
          <w:szCs w:val="28"/>
        </w:rPr>
        <w:t>Шаляпина, где с каждым разом герои опер, где играл певец, становились</w:t>
      </w:r>
      <w:r w:rsidRPr="006D6163">
        <w:t xml:space="preserve"> </w:t>
      </w:r>
      <w:r w:rsidRPr="006D6163">
        <w:rPr>
          <w:rFonts w:ascii="Times New Roman" w:hAnsi="Times New Roman"/>
          <w:sz w:val="28"/>
          <w:szCs w:val="28"/>
        </w:rPr>
        <w:t>все более правдоподобными, жизненными, реальными, а все из- з</w:t>
      </w:r>
      <w:r>
        <w:rPr>
          <w:rFonts w:ascii="Times New Roman" w:hAnsi="Times New Roman"/>
          <w:sz w:val="28"/>
          <w:szCs w:val="28"/>
        </w:rPr>
        <w:t>а того, что он постоянно учился. Он в</w:t>
      </w:r>
      <w:r w:rsidRPr="00F5006A">
        <w:rPr>
          <w:rFonts w:ascii="Times New Roman" w:hAnsi="Times New Roman"/>
          <w:sz w:val="28"/>
          <w:szCs w:val="28"/>
        </w:rPr>
        <w:t>питывал знания у тех, кто находился рядом с ним: у художников</w:t>
      </w:r>
      <w:r>
        <w:rPr>
          <w:rFonts w:ascii="Times New Roman" w:hAnsi="Times New Roman"/>
          <w:sz w:val="28"/>
          <w:szCs w:val="28"/>
        </w:rPr>
        <w:t xml:space="preserve"> –</w:t>
      </w:r>
      <w:r w:rsidRPr="00F5006A">
        <w:rPr>
          <w:rFonts w:ascii="Times New Roman" w:hAnsi="Times New Roman"/>
          <w:sz w:val="28"/>
          <w:szCs w:val="28"/>
        </w:rPr>
        <w:t xml:space="preserve"> Врубеля, Коровина, Серова. «Благодар</w:t>
      </w:r>
      <w:r>
        <w:rPr>
          <w:rFonts w:ascii="Times New Roman" w:hAnsi="Times New Roman"/>
          <w:sz w:val="28"/>
          <w:szCs w:val="28"/>
        </w:rPr>
        <w:t>я художникам</w:t>
      </w:r>
      <w:r w:rsidRPr="00F5006A">
        <w:rPr>
          <w:rFonts w:ascii="Times New Roman" w:hAnsi="Times New Roman"/>
          <w:sz w:val="28"/>
          <w:szCs w:val="28"/>
        </w:rPr>
        <w:t>»</w:t>
      </w:r>
      <w:r>
        <w:rPr>
          <w:rFonts w:ascii="Times New Roman" w:hAnsi="Times New Roman"/>
          <w:sz w:val="28"/>
          <w:szCs w:val="28"/>
        </w:rPr>
        <w:t>, –</w:t>
      </w:r>
      <w:r w:rsidRPr="00F5006A">
        <w:rPr>
          <w:rFonts w:ascii="Times New Roman" w:hAnsi="Times New Roman"/>
          <w:sz w:val="28"/>
          <w:szCs w:val="28"/>
        </w:rPr>
        <w:t xml:space="preserve"> говорил Шаляпин Бунину</w:t>
      </w:r>
      <w:r>
        <w:rPr>
          <w:rFonts w:ascii="Times New Roman" w:hAnsi="Times New Roman"/>
          <w:sz w:val="28"/>
          <w:szCs w:val="28"/>
        </w:rPr>
        <w:t>, – «</w:t>
      </w:r>
      <w:r w:rsidRPr="00F5006A">
        <w:rPr>
          <w:rFonts w:ascii="Times New Roman" w:hAnsi="Times New Roman"/>
          <w:sz w:val="28"/>
          <w:szCs w:val="28"/>
        </w:rPr>
        <w:t xml:space="preserve">я стал понимать, как нужно придать тому или другому </w:t>
      </w:r>
      <w:r>
        <w:rPr>
          <w:rFonts w:ascii="Times New Roman" w:hAnsi="Times New Roman"/>
          <w:sz w:val="28"/>
          <w:szCs w:val="28"/>
        </w:rPr>
        <w:t>образу</w:t>
      </w:r>
      <w:r w:rsidRPr="00F5006A">
        <w:rPr>
          <w:rFonts w:ascii="Times New Roman" w:hAnsi="Times New Roman"/>
          <w:sz w:val="28"/>
          <w:szCs w:val="28"/>
        </w:rPr>
        <w:t xml:space="preserve"> жизненную прав</w:t>
      </w:r>
      <w:r>
        <w:rPr>
          <w:rFonts w:ascii="Times New Roman" w:hAnsi="Times New Roman"/>
          <w:sz w:val="28"/>
          <w:szCs w:val="28"/>
        </w:rPr>
        <w:t xml:space="preserve">ду» </w:t>
      </w:r>
      <w:r w:rsidRPr="00B60352">
        <w:rPr>
          <w:rFonts w:ascii="Times New Roman" w:hAnsi="Times New Roman"/>
          <w:sz w:val="28"/>
          <w:szCs w:val="28"/>
        </w:rPr>
        <w:t>[</w:t>
      </w:r>
      <w:r>
        <w:rPr>
          <w:rFonts w:ascii="Times New Roman" w:hAnsi="Times New Roman"/>
          <w:sz w:val="28"/>
          <w:szCs w:val="28"/>
        </w:rPr>
        <w:t>4, с. 19</w:t>
      </w:r>
      <w:r w:rsidRPr="00B60352">
        <w:rPr>
          <w:rFonts w:ascii="Times New Roman" w:hAnsi="Times New Roman"/>
          <w:sz w:val="28"/>
          <w:szCs w:val="28"/>
        </w:rPr>
        <w:t>]</w:t>
      </w:r>
      <w:r>
        <w:rPr>
          <w:rFonts w:ascii="Times New Roman" w:hAnsi="Times New Roman"/>
          <w:sz w:val="28"/>
          <w:szCs w:val="28"/>
        </w:rPr>
        <w:t>.</w:t>
      </w:r>
      <w:r w:rsidRPr="00F5006A">
        <w:rPr>
          <w:rFonts w:ascii="Times New Roman" w:hAnsi="Times New Roman"/>
          <w:sz w:val="28"/>
          <w:szCs w:val="28"/>
        </w:rPr>
        <w:t xml:space="preserve">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То же самое</w:t>
      </w:r>
      <w:r>
        <w:rPr>
          <w:rFonts w:ascii="Times New Roman" w:hAnsi="Times New Roman"/>
          <w:sz w:val="28"/>
          <w:szCs w:val="28"/>
        </w:rPr>
        <w:t xml:space="preserve"> происходит в работе музыканта-</w:t>
      </w:r>
      <w:r w:rsidRPr="00F5006A">
        <w:rPr>
          <w:rFonts w:ascii="Times New Roman" w:hAnsi="Times New Roman"/>
          <w:sz w:val="28"/>
          <w:szCs w:val="28"/>
        </w:rPr>
        <w:t xml:space="preserve">исполнителя. В первую очередь надо идти от образа и тогда будет ясно, почему в одной части произведения стоит штрих легато, а в другой стаккато и т.д. Именно первое знакомство с произведением, воздействие на слух цельной мелодии и ведет к пониманию языка музыки. На начальном периоде, если это 1-2 класс, можно использовать зажигательные, разнообразные по ритму и характерам пьесы. Благодаря яркому репертуару создаются условия для развития внимания и «слуховой наблюдательности». Благодаря этому эмоции, возникающие у ребенка, а мелодии этого произведения, ведут в конечном итоге к пониманию языка музыки. </w:t>
      </w:r>
    </w:p>
    <w:p w:rsidR="00CF7A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 xml:space="preserve">На уроках по специальности </w:t>
      </w:r>
      <w:r>
        <w:rPr>
          <w:rFonts w:ascii="Times New Roman" w:hAnsi="Times New Roman"/>
          <w:sz w:val="28"/>
          <w:szCs w:val="28"/>
        </w:rPr>
        <w:t xml:space="preserve">в классе гитары </w:t>
      </w:r>
      <w:r w:rsidRPr="00F5006A">
        <w:rPr>
          <w:rFonts w:ascii="Times New Roman" w:hAnsi="Times New Roman"/>
          <w:sz w:val="28"/>
          <w:szCs w:val="28"/>
        </w:rPr>
        <w:t>после прослушивания произведения, я сразу задаю вопрос: «Какие чувства и образы у тебя возникли после прослушивания этого</w:t>
      </w:r>
      <w:r>
        <w:rPr>
          <w:rFonts w:ascii="Times New Roman" w:hAnsi="Times New Roman"/>
          <w:sz w:val="28"/>
          <w:szCs w:val="28"/>
        </w:rPr>
        <w:t xml:space="preserve"> произведения.</w:t>
      </w:r>
      <w:r w:rsidRPr="00F5006A">
        <w:rPr>
          <w:rFonts w:ascii="Times New Roman" w:hAnsi="Times New Roman"/>
          <w:sz w:val="28"/>
          <w:szCs w:val="28"/>
        </w:rPr>
        <w:t xml:space="preserve"> То есть сразу включаю в работу творческое мышление ученика. После этого мы находим материал о жанре, композиторе, эпохе, когда было написано это произведение.</w:t>
      </w:r>
      <w:r>
        <w:rPr>
          <w:rFonts w:ascii="Times New Roman" w:hAnsi="Times New Roman"/>
          <w:sz w:val="28"/>
          <w:szCs w:val="28"/>
        </w:rPr>
        <w:t xml:space="preserve"> Н</w:t>
      </w:r>
      <w:r w:rsidRPr="00F5006A">
        <w:rPr>
          <w:rFonts w:ascii="Times New Roman" w:hAnsi="Times New Roman"/>
          <w:sz w:val="28"/>
          <w:szCs w:val="28"/>
        </w:rPr>
        <w:t>аходим материал о жанре, композит</w:t>
      </w:r>
      <w:r>
        <w:rPr>
          <w:rFonts w:ascii="Times New Roman" w:hAnsi="Times New Roman"/>
          <w:sz w:val="28"/>
          <w:szCs w:val="28"/>
        </w:rPr>
        <w:t xml:space="preserve">оре, эпохе, когда было написано. </w:t>
      </w:r>
      <w:r w:rsidRPr="00F5006A">
        <w:rPr>
          <w:rFonts w:ascii="Times New Roman" w:hAnsi="Times New Roman"/>
          <w:sz w:val="28"/>
          <w:szCs w:val="28"/>
        </w:rPr>
        <w:t>Например, с учеником второго класса Осокиным Владом мы разучивали обработку Калинина русской</w:t>
      </w:r>
      <w:r w:rsidRPr="006D6163">
        <w:rPr>
          <w:rFonts w:ascii="Times New Roman" w:hAnsi="Times New Roman"/>
          <w:sz w:val="28"/>
          <w:szCs w:val="28"/>
        </w:rPr>
        <w:t xml:space="preserve"> народной песни «Ах ты, зимушка, зима». Мы прос</w:t>
      </w:r>
      <w:r>
        <w:rPr>
          <w:rFonts w:ascii="Times New Roman" w:hAnsi="Times New Roman"/>
          <w:sz w:val="28"/>
          <w:szCs w:val="28"/>
        </w:rPr>
        <w:t>лушали произведение в гитарном</w:t>
      </w:r>
      <w:r w:rsidRPr="006D6163">
        <w:rPr>
          <w:rFonts w:ascii="Times New Roman" w:hAnsi="Times New Roman"/>
          <w:sz w:val="28"/>
          <w:szCs w:val="28"/>
        </w:rPr>
        <w:t xml:space="preserve"> исполнении, а так как в основе ее лежит русская народная песня,</w:t>
      </w:r>
      <w:r w:rsidRPr="006D6163">
        <w:t xml:space="preserve"> </w:t>
      </w:r>
      <w:r w:rsidRPr="006D6163">
        <w:rPr>
          <w:rFonts w:ascii="Times New Roman" w:hAnsi="Times New Roman"/>
          <w:sz w:val="28"/>
          <w:szCs w:val="28"/>
        </w:rPr>
        <w:t>прослушали ее исполнение в вокальном исполнении С.</w:t>
      </w:r>
      <w:r>
        <w:rPr>
          <w:rFonts w:ascii="Times New Roman" w:hAnsi="Times New Roman"/>
          <w:sz w:val="28"/>
          <w:szCs w:val="28"/>
        </w:rPr>
        <w:t> </w:t>
      </w:r>
      <w:r w:rsidRPr="006D6163">
        <w:rPr>
          <w:rFonts w:ascii="Times New Roman" w:hAnsi="Times New Roman"/>
          <w:sz w:val="28"/>
          <w:szCs w:val="28"/>
        </w:rPr>
        <w:t>Я.Л</w:t>
      </w:r>
      <w:r>
        <w:rPr>
          <w:rFonts w:ascii="Times New Roman" w:hAnsi="Times New Roman"/>
          <w:sz w:val="28"/>
          <w:szCs w:val="28"/>
        </w:rPr>
        <w:t> </w:t>
      </w:r>
      <w:r w:rsidRPr="006D6163">
        <w:rPr>
          <w:rFonts w:ascii="Times New Roman" w:hAnsi="Times New Roman"/>
          <w:sz w:val="28"/>
          <w:szCs w:val="28"/>
        </w:rPr>
        <w:t>емешева, и чтобы еще глубже проникнуться в характер исполнения обработки, слушали записи русских народных песен и русского народного оркестра. При работе с учениками, я учу их мыслить оркестрово и темброво.</w:t>
      </w:r>
      <w:r>
        <w:rPr>
          <w:rFonts w:ascii="Times New Roman" w:hAnsi="Times New Roman"/>
          <w:sz w:val="28"/>
          <w:szCs w:val="28"/>
        </w:rPr>
        <w:t xml:space="preserve"> </w:t>
      </w:r>
      <w:r w:rsidRPr="00F5006A">
        <w:rPr>
          <w:rFonts w:ascii="Times New Roman" w:hAnsi="Times New Roman"/>
          <w:sz w:val="28"/>
          <w:szCs w:val="28"/>
        </w:rPr>
        <w:t xml:space="preserve">Так как </w:t>
      </w:r>
      <w:r>
        <w:rPr>
          <w:rFonts w:ascii="Times New Roman" w:hAnsi="Times New Roman"/>
          <w:sz w:val="28"/>
          <w:szCs w:val="28"/>
        </w:rPr>
        <w:t xml:space="preserve">именно это </w:t>
      </w:r>
      <w:r w:rsidRPr="00F5006A">
        <w:rPr>
          <w:rFonts w:ascii="Times New Roman" w:hAnsi="Times New Roman"/>
          <w:sz w:val="28"/>
          <w:szCs w:val="28"/>
        </w:rPr>
        <w:t>умение помогает ученику услышать в звучании другие инструменты и краски. В самой теме обработки, я предлагаю услышать звучание домры,</w:t>
      </w:r>
      <w:r w:rsidRPr="006D6163">
        <w:t xml:space="preserve"> </w:t>
      </w:r>
      <w:r w:rsidRPr="006D6163">
        <w:rPr>
          <w:rFonts w:ascii="Times New Roman" w:hAnsi="Times New Roman"/>
          <w:sz w:val="28"/>
          <w:szCs w:val="28"/>
        </w:rPr>
        <w:t xml:space="preserve">знакомлю ученика с приемами игры на этом инструменте, в первой вариации предлагаю услышать звучание клавишных гуслей (знакомимся со звучанием этого инструмента через электронные носители), во второй вариации учимся изображать балалаечные (также знакомимся со </w:t>
      </w:r>
      <w:r w:rsidRPr="006D6163">
        <w:rPr>
          <w:rFonts w:ascii="Times New Roman" w:hAnsi="Times New Roman"/>
          <w:sz w:val="28"/>
          <w:szCs w:val="28"/>
        </w:rPr>
        <w:lastRenderedPageBreak/>
        <w:t>звучанием балалайки).</w:t>
      </w:r>
      <w:r>
        <w:rPr>
          <w:rFonts w:ascii="Times New Roman" w:hAnsi="Times New Roman"/>
          <w:sz w:val="28"/>
          <w:szCs w:val="28"/>
        </w:rPr>
        <w:t xml:space="preserve"> А так как р</w:t>
      </w:r>
      <w:r w:rsidRPr="00F5006A">
        <w:rPr>
          <w:rFonts w:ascii="Times New Roman" w:hAnsi="Times New Roman"/>
          <w:sz w:val="28"/>
          <w:szCs w:val="28"/>
        </w:rPr>
        <w:t>усские народные песни обычно протяжные лирические, напевные, то мы учимся «петь</w:t>
      </w:r>
      <w:r>
        <w:rPr>
          <w:rFonts w:ascii="Times New Roman" w:hAnsi="Times New Roman"/>
          <w:sz w:val="28"/>
          <w:szCs w:val="28"/>
        </w:rPr>
        <w:t xml:space="preserve">» </w:t>
      </w:r>
      <w:r w:rsidRPr="00F5006A">
        <w:rPr>
          <w:rFonts w:ascii="Times New Roman" w:hAnsi="Times New Roman"/>
          <w:sz w:val="28"/>
          <w:szCs w:val="28"/>
        </w:rPr>
        <w:t>на</w:t>
      </w:r>
      <w:r w:rsidRPr="006D6163">
        <w:rPr>
          <w:rFonts w:ascii="Times New Roman" w:hAnsi="Times New Roman"/>
          <w:sz w:val="28"/>
          <w:szCs w:val="28"/>
        </w:rPr>
        <w:t xml:space="preserve"> инструменте, добиваясь плавного перехода от аккорда к аккорду и слушания обертонов каждого из них. Считаю, что такая форма работы формирует вкус и развивает творческое мышление ученика и появляется выразительность </w:t>
      </w:r>
      <w:r>
        <w:rPr>
          <w:rFonts w:ascii="Times New Roman" w:hAnsi="Times New Roman"/>
          <w:sz w:val="28"/>
          <w:szCs w:val="28"/>
        </w:rPr>
        <w:t xml:space="preserve">в игре. Еще раз обратимся к </w:t>
      </w:r>
      <w:r w:rsidRPr="00F5006A">
        <w:rPr>
          <w:rFonts w:ascii="Times New Roman" w:hAnsi="Times New Roman"/>
          <w:sz w:val="28"/>
          <w:szCs w:val="28"/>
        </w:rPr>
        <w:t>слова</w:t>
      </w:r>
      <w:r>
        <w:rPr>
          <w:rFonts w:ascii="Times New Roman" w:hAnsi="Times New Roman"/>
          <w:sz w:val="28"/>
          <w:szCs w:val="28"/>
        </w:rPr>
        <w:t>м</w:t>
      </w:r>
      <w:r w:rsidRPr="00F5006A">
        <w:rPr>
          <w:rFonts w:ascii="Times New Roman" w:hAnsi="Times New Roman"/>
          <w:sz w:val="28"/>
          <w:szCs w:val="28"/>
        </w:rPr>
        <w:t xml:space="preserve"> </w:t>
      </w:r>
      <w:r>
        <w:rPr>
          <w:rFonts w:ascii="Times New Roman" w:hAnsi="Times New Roman"/>
          <w:sz w:val="28"/>
          <w:szCs w:val="28"/>
        </w:rPr>
        <w:t>Г. Г. </w:t>
      </w:r>
      <w:r w:rsidRPr="00F5006A">
        <w:rPr>
          <w:rFonts w:ascii="Times New Roman" w:hAnsi="Times New Roman"/>
          <w:sz w:val="28"/>
          <w:szCs w:val="28"/>
        </w:rPr>
        <w:t>Нейгауза: «Если ребенок сможет воспроизвести какую-нибудь простейшую мелодию, необходимо добиться, чтобы это исполнение было выразительно, т.е. чтобы характер исполнения точно соответствовал характеру данной мелодии»</w:t>
      </w:r>
      <w:r>
        <w:rPr>
          <w:rFonts w:ascii="Times New Roman" w:hAnsi="Times New Roman"/>
          <w:sz w:val="28"/>
          <w:szCs w:val="28"/>
        </w:rPr>
        <w:t>.</w:t>
      </w:r>
    </w:p>
    <w:p w:rsidR="00CF7A6A" w:rsidRPr="00F5006A" w:rsidRDefault="00CF7A6A" w:rsidP="00CF7A6A">
      <w:pPr>
        <w:widowControl w:val="0"/>
        <w:autoSpaceDE w:val="0"/>
        <w:autoSpaceDN w:val="0"/>
        <w:adjustRightInd w:val="0"/>
        <w:spacing w:after="0" w:line="240" w:lineRule="auto"/>
        <w:ind w:firstLine="709"/>
        <w:jc w:val="both"/>
        <w:rPr>
          <w:rFonts w:ascii="Times New Roman" w:hAnsi="Times New Roman"/>
          <w:sz w:val="28"/>
          <w:szCs w:val="28"/>
        </w:rPr>
      </w:pPr>
      <w:r w:rsidRPr="00F5006A">
        <w:rPr>
          <w:rFonts w:ascii="Times New Roman" w:hAnsi="Times New Roman"/>
          <w:sz w:val="28"/>
          <w:szCs w:val="28"/>
        </w:rPr>
        <w:t>В заключени</w:t>
      </w:r>
      <w:r>
        <w:rPr>
          <w:rFonts w:ascii="Times New Roman" w:hAnsi="Times New Roman"/>
          <w:sz w:val="28"/>
          <w:szCs w:val="28"/>
        </w:rPr>
        <w:t>и отметим, что</w:t>
      </w:r>
      <w:r w:rsidRPr="00F5006A">
        <w:rPr>
          <w:rFonts w:ascii="Times New Roman" w:hAnsi="Times New Roman"/>
          <w:sz w:val="28"/>
          <w:szCs w:val="28"/>
        </w:rPr>
        <w:t xml:space="preserve"> именно применение индивидуального подхода без подавления личности ученика и постоянный творческий процесс на уроке, помогут воспитать </w:t>
      </w:r>
      <w:r>
        <w:rPr>
          <w:rFonts w:ascii="Times New Roman" w:hAnsi="Times New Roman"/>
          <w:sz w:val="28"/>
          <w:szCs w:val="28"/>
        </w:rPr>
        <w:t>т</w:t>
      </w:r>
      <w:r w:rsidRPr="00F5006A">
        <w:rPr>
          <w:rFonts w:ascii="Times New Roman" w:hAnsi="Times New Roman"/>
          <w:sz w:val="28"/>
          <w:szCs w:val="28"/>
        </w:rPr>
        <w:t>алантливых музыкантов, чутко понимающих музыку. Никакая педагогика невозможна без теснейшей связи с учеником. Если этот контакт найден, не найден, то любой метод оказывается бес</w:t>
      </w:r>
      <w:r>
        <w:rPr>
          <w:rFonts w:ascii="Times New Roman" w:hAnsi="Times New Roman"/>
          <w:sz w:val="28"/>
          <w:szCs w:val="28"/>
        </w:rPr>
        <w:t>плодным. Педагог просто обязан</w:t>
      </w:r>
      <w:r w:rsidRPr="00F5006A">
        <w:rPr>
          <w:rFonts w:ascii="Times New Roman" w:hAnsi="Times New Roman"/>
          <w:sz w:val="28"/>
          <w:szCs w:val="28"/>
        </w:rPr>
        <w:t xml:space="preserve"> через формы работы найти подход к каждому из учеников и в каждом из них пробудить потребность к творчеству.</w:t>
      </w:r>
    </w:p>
    <w:p w:rsidR="00CF7A6A" w:rsidRPr="00A93CFA" w:rsidRDefault="00CF7A6A" w:rsidP="00CF7A6A">
      <w:pPr>
        <w:spacing w:after="0" w:line="240" w:lineRule="auto"/>
        <w:contextualSpacing/>
        <w:jc w:val="center"/>
        <w:rPr>
          <w:rFonts w:ascii="Times New Roman" w:hAnsi="Times New Roman"/>
          <w:b/>
          <w:sz w:val="28"/>
          <w:szCs w:val="28"/>
        </w:rPr>
      </w:pPr>
      <w:r w:rsidRPr="00A93CFA">
        <w:rPr>
          <w:rFonts w:ascii="Times New Roman" w:hAnsi="Times New Roman"/>
          <w:b/>
          <w:sz w:val="28"/>
          <w:szCs w:val="28"/>
        </w:rPr>
        <w:t>Библиографический список</w:t>
      </w:r>
    </w:p>
    <w:p w:rsidR="00CF7A6A" w:rsidRDefault="00CF7A6A" w:rsidP="00CF7A6A">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96E67">
        <w:rPr>
          <w:rFonts w:ascii="Times New Roman" w:hAnsi="Times New Roman"/>
          <w:i/>
          <w:sz w:val="28"/>
          <w:szCs w:val="28"/>
        </w:rPr>
        <w:t>Дранков В. Л.</w:t>
      </w:r>
      <w:r w:rsidRPr="00896E67">
        <w:rPr>
          <w:rFonts w:ascii="Times New Roman" w:hAnsi="Times New Roman"/>
          <w:sz w:val="28"/>
          <w:szCs w:val="28"/>
        </w:rPr>
        <w:t xml:space="preserve"> </w:t>
      </w:r>
      <w:r w:rsidRPr="00896E67">
        <w:rPr>
          <w:rFonts w:ascii="Times New Roman" w:hAnsi="Times New Roman"/>
          <w:bCs/>
          <w:sz w:val="28"/>
          <w:szCs w:val="28"/>
          <w:shd w:val="clear" w:color="auto" w:fill="FFFFFF"/>
        </w:rPr>
        <w:t>Природа</w:t>
      </w:r>
      <w:r w:rsidRPr="00896E67">
        <w:rPr>
          <w:rFonts w:ascii="Times New Roman" w:hAnsi="Times New Roman"/>
          <w:sz w:val="28"/>
          <w:szCs w:val="28"/>
          <w:shd w:val="clear" w:color="auto" w:fill="FFFFFF"/>
        </w:rPr>
        <w:t xml:space="preserve"> </w:t>
      </w:r>
      <w:r w:rsidRPr="00896E67">
        <w:rPr>
          <w:rFonts w:ascii="Times New Roman" w:hAnsi="Times New Roman"/>
          <w:bCs/>
          <w:sz w:val="28"/>
          <w:szCs w:val="28"/>
          <w:shd w:val="clear" w:color="auto" w:fill="FFFFFF"/>
        </w:rPr>
        <w:t>художественного таланта</w:t>
      </w:r>
      <w:r w:rsidRPr="00896E67">
        <w:rPr>
          <w:rFonts w:ascii="Times New Roman" w:hAnsi="Times New Roman"/>
          <w:sz w:val="28"/>
          <w:szCs w:val="28"/>
          <w:shd w:val="clear" w:color="auto" w:fill="FFFFFF"/>
        </w:rPr>
        <w:t xml:space="preserve"> [Текст] / В. Л. Дранков; М-во культуры Рос. Федерации. С.-Петерб. гос. ун-т культуры и искусств. - СПб. : Ун-т культуры и искусств, 2001. – 323 с. </w:t>
      </w:r>
      <w:r w:rsidRPr="00896E67">
        <w:rPr>
          <w:rFonts w:ascii="Times New Roman" w:hAnsi="Times New Roman"/>
          <w:sz w:val="28"/>
          <w:szCs w:val="28"/>
        </w:rPr>
        <w:t xml:space="preserve"> стр.33,34,35,39.</w:t>
      </w:r>
    </w:p>
    <w:p w:rsidR="00CF7A6A" w:rsidRDefault="00CF7A6A" w:rsidP="00CF7A6A">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60352">
        <w:rPr>
          <w:rFonts w:ascii="Times New Roman" w:hAnsi="Times New Roman"/>
          <w:i/>
          <w:sz w:val="28"/>
          <w:szCs w:val="28"/>
        </w:rPr>
        <w:t>Лебединский Ю. И.</w:t>
      </w:r>
      <w:r w:rsidRPr="00B60352">
        <w:rPr>
          <w:rFonts w:ascii="Times New Roman" w:hAnsi="Times New Roman"/>
          <w:sz w:val="28"/>
          <w:szCs w:val="28"/>
        </w:rPr>
        <w:t xml:space="preserve"> Дифференцированный подход к обучению музыке детей с учетом индивидуальных особенностей функциональной организации мозга </w:t>
      </w:r>
      <w:r w:rsidRPr="00B60352">
        <w:rPr>
          <w:rFonts w:ascii="Times New Roman" w:hAnsi="Times New Roman"/>
          <w:sz w:val="28"/>
          <w:szCs w:val="28"/>
          <w:shd w:val="clear" w:color="auto" w:fill="FFFFFF"/>
        </w:rPr>
        <w:t xml:space="preserve">[Текст] / </w:t>
      </w:r>
      <w:r>
        <w:rPr>
          <w:rFonts w:ascii="Times New Roman" w:hAnsi="Times New Roman"/>
          <w:sz w:val="28"/>
          <w:szCs w:val="28"/>
          <w:shd w:val="clear" w:color="auto" w:fill="FFFFFF"/>
        </w:rPr>
        <w:t xml:space="preserve">Ю. И. Лебединский // </w:t>
      </w:r>
      <w:r w:rsidRPr="00B60352">
        <w:rPr>
          <w:rFonts w:ascii="Times New Roman" w:hAnsi="Times New Roman"/>
          <w:sz w:val="28"/>
          <w:szCs w:val="28"/>
          <w:shd w:val="clear" w:color="auto" w:fill="FFFFFF"/>
        </w:rPr>
        <w:t>У</w:t>
      </w:r>
      <w:hyperlink r:id="rId8" w:tooltip="Оглавления выпусков этого журнала" w:history="1">
        <w:r w:rsidRPr="00B60352">
          <w:rPr>
            <w:rStyle w:val="a6"/>
            <w:rFonts w:ascii="Times New Roman" w:hAnsi="Times New Roman"/>
            <w:color w:val="auto"/>
            <w:sz w:val="28"/>
            <w:szCs w:val="28"/>
            <w:u w:val="none"/>
          </w:rPr>
          <w:t>ченые записки. Электронный научный журнал Курского государственного университета</w:t>
        </w:r>
      </w:hyperlink>
      <w:r>
        <w:rPr>
          <w:rFonts w:ascii="Times New Roman" w:hAnsi="Times New Roman"/>
          <w:sz w:val="28"/>
          <w:szCs w:val="28"/>
        </w:rPr>
        <w:t>. – 2008. – Вып. 2. – С. 161–167.</w:t>
      </w:r>
    </w:p>
    <w:p w:rsidR="00CF7A6A" w:rsidRPr="00896E67" w:rsidRDefault="00CF7A6A" w:rsidP="00CF7A6A">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96E67">
        <w:rPr>
          <w:rFonts w:ascii="Times New Roman" w:hAnsi="Times New Roman"/>
          <w:i/>
          <w:sz w:val="28"/>
          <w:szCs w:val="28"/>
        </w:rPr>
        <w:t>Нейгауз Г. Г.</w:t>
      </w:r>
      <w:r w:rsidRPr="00896E67">
        <w:rPr>
          <w:rFonts w:ascii="Times New Roman" w:hAnsi="Times New Roman"/>
          <w:sz w:val="28"/>
          <w:szCs w:val="28"/>
        </w:rPr>
        <w:t xml:space="preserve"> </w:t>
      </w:r>
      <w:r w:rsidRPr="00896E67">
        <w:rPr>
          <w:rFonts w:ascii="Times New Roman" w:hAnsi="Times New Roman"/>
          <w:sz w:val="28"/>
          <w:szCs w:val="28"/>
          <w:shd w:val="clear" w:color="auto" w:fill="FFFFFF"/>
        </w:rPr>
        <w:t>Об искусстве фортепианной игры : Зап. педагога [Текст] / Генрих </w:t>
      </w:r>
      <w:r w:rsidRPr="00896E67">
        <w:rPr>
          <w:rFonts w:ascii="Times New Roman" w:hAnsi="Times New Roman"/>
          <w:bCs/>
          <w:sz w:val="28"/>
          <w:szCs w:val="28"/>
          <w:shd w:val="clear" w:color="auto" w:fill="FFFFFF"/>
        </w:rPr>
        <w:t>Нейгауз</w:t>
      </w:r>
      <w:r w:rsidRPr="00896E67">
        <w:rPr>
          <w:rFonts w:ascii="Times New Roman" w:hAnsi="Times New Roman"/>
          <w:sz w:val="28"/>
          <w:szCs w:val="28"/>
          <w:shd w:val="clear" w:color="auto" w:fill="FFFFFF"/>
        </w:rPr>
        <w:t>. - 6. изд., испр. и доп. - М. : Классика-XXI, 1999. – 229 с.</w:t>
      </w:r>
    </w:p>
    <w:p w:rsidR="00CF7A6A" w:rsidRPr="00896E67" w:rsidRDefault="00CF7A6A" w:rsidP="00CF7A6A">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96E67">
        <w:rPr>
          <w:rFonts w:ascii="Times New Roman" w:hAnsi="Times New Roman"/>
          <w:i/>
          <w:sz w:val="28"/>
          <w:szCs w:val="28"/>
        </w:rPr>
        <w:t xml:space="preserve">Шаляпин Ф. И. </w:t>
      </w:r>
      <w:r w:rsidRPr="00896E67">
        <w:rPr>
          <w:rStyle w:val="js-item-maininfo"/>
          <w:rFonts w:ascii="Times New Roman" w:hAnsi="Times New Roman"/>
          <w:sz w:val="28"/>
          <w:szCs w:val="28"/>
        </w:rPr>
        <w:t xml:space="preserve">Маска и душа [Текст] : мои сорок лет на театрах </w:t>
      </w:r>
      <w:r w:rsidRPr="00896E67">
        <w:rPr>
          <w:rFonts w:ascii="Times New Roman" w:hAnsi="Times New Roman"/>
          <w:sz w:val="28"/>
          <w:szCs w:val="28"/>
          <w:shd w:val="clear" w:color="auto" w:fill="FFFFFF"/>
        </w:rPr>
        <w:t xml:space="preserve">[Текст] </w:t>
      </w:r>
      <w:r w:rsidRPr="00896E67">
        <w:rPr>
          <w:rStyle w:val="js-item-maininfo"/>
          <w:rFonts w:ascii="Times New Roman" w:hAnsi="Times New Roman"/>
          <w:sz w:val="28"/>
          <w:szCs w:val="28"/>
        </w:rPr>
        <w:t>/ </w:t>
      </w:r>
      <w:r w:rsidRPr="00896E67">
        <w:rPr>
          <w:rStyle w:val="js-item-maininfo"/>
          <w:rFonts w:ascii="Times New Roman" w:hAnsi="Times New Roman"/>
          <w:bCs/>
          <w:sz w:val="28"/>
          <w:szCs w:val="28"/>
        </w:rPr>
        <w:t>Федор</w:t>
      </w:r>
      <w:r w:rsidRPr="00896E67">
        <w:rPr>
          <w:rStyle w:val="js-item-maininfo"/>
          <w:rFonts w:ascii="Times New Roman" w:hAnsi="Times New Roman"/>
          <w:sz w:val="28"/>
          <w:szCs w:val="28"/>
        </w:rPr>
        <w:t> </w:t>
      </w:r>
      <w:r w:rsidRPr="00896E67">
        <w:rPr>
          <w:rStyle w:val="js-item-maininfo"/>
          <w:rFonts w:ascii="Times New Roman" w:hAnsi="Times New Roman"/>
          <w:bCs/>
          <w:sz w:val="28"/>
          <w:szCs w:val="28"/>
        </w:rPr>
        <w:t>Шаляпин</w:t>
      </w:r>
      <w:r w:rsidRPr="00896E67">
        <w:rPr>
          <w:rStyle w:val="js-item-maininfo"/>
          <w:rFonts w:ascii="Times New Roman" w:hAnsi="Times New Roman"/>
          <w:sz w:val="28"/>
          <w:szCs w:val="28"/>
        </w:rPr>
        <w:t>. - Санкт-Петербург : Азбука-классика, 2010 (Тверь : ИПК "Парето-Принт"). – 351 с.</w:t>
      </w:r>
    </w:p>
    <w:p w:rsidR="00CF7A6A" w:rsidRPr="00F5006A" w:rsidRDefault="00CF7A6A" w:rsidP="00CF7A6A">
      <w:pPr>
        <w:widowControl w:val="0"/>
        <w:autoSpaceDE w:val="0"/>
        <w:autoSpaceDN w:val="0"/>
        <w:adjustRightInd w:val="0"/>
        <w:spacing w:after="0" w:line="240" w:lineRule="auto"/>
        <w:rPr>
          <w:rFonts w:ascii="Times New Roman" w:hAnsi="Times New Roman"/>
          <w:sz w:val="28"/>
          <w:szCs w:val="28"/>
        </w:rPr>
      </w:pPr>
    </w:p>
    <w:p w:rsidR="005A39D3" w:rsidRDefault="005A39D3"/>
    <w:sectPr w:rsidR="005A39D3" w:rsidSect="00CF7A6A">
      <w:footerReference w:type="default" r:id="rId9"/>
      <w:pgSz w:w="11906" w:h="16838"/>
      <w:pgMar w:top="1134" w:right="850" w:bottom="1134" w:left="1701" w:header="240" w:footer="2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D5" w:rsidRDefault="003A2FD5" w:rsidP="00CF7A6A">
      <w:pPr>
        <w:spacing w:after="0" w:line="240" w:lineRule="auto"/>
      </w:pPr>
      <w:r>
        <w:separator/>
      </w:r>
    </w:p>
  </w:endnote>
  <w:endnote w:type="continuationSeparator" w:id="0">
    <w:p w:rsidR="003A2FD5" w:rsidRDefault="003A2FD5" w:rsidP="00CF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4C" w:rsidRDefault="00AC721D">
    <w:pPr>
      <w:pStyle w:val="a3"/>
      <w:jc w:val="center"/>
    </w:pPr>
    <w:r>
      <w:fldChar w:fldCharType="begin"/>
    </w:r>
    <w:r>
      <w:instrText>PAGE   \* MERGEFORMAT</w:instrText>
    </w:r>
    <w:r>
      <w:fldChar w:fldCharType="separate"/>
    </w:r>
    <w:r w:rsidR="00FC36EB">
      <w:rPr>
        <w:noProof/>
      </w:rPr>
      <w:t>1</w:t>
    </w:r>
    <w:r>
      <w:fldChar w:fldCharType="end"/>
    </w:r>
  </w:p>
  <w:p w:rsidR="00C9044C" w:rsidRDefault="003A2F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D5" w:rsidRDefault="003A2FD5" w:rsidP="00CF7A6A">
      <w:pPr>
        <w:spacing w:after="0" w:line="240" w:lineRule="auto"/>
      </w:pPr>
      <w:r>
        <w:separator/>
      </w:r>
    </w:p>
  </w:footnote>
  <w:footnote w:type="continuationSeparator" w:id="0">
    <w:p w:rsidR="003A2FD5" w:rsidRDefault="003A2FD5" w:rsidP="00CF7A6A">
      <w:pPr>
        <w:spacing w:after="0" w:line="240" w:lineRule="auto"/>
      </w:pPr>
      <w:r>
        <w:continuationSeparator/>
      </w:r>
    </w:p>
  </w:footnote>
  <w:footnote w:id="1">
    <w:p w:rsidR="00CF7A6A" w:rsidRDefault="00CF7A6A" w:rsidP="00CF7A6A">
      <w:pPr>
        <w:tabs>
          <w:tab w:val="left" w:pos="142"/>
        </w:tabs>
      </w:pPr>
      <w:r>
        <w:rPr>
          <w:sz w:val="2"/>
        </w:rPr>
        <w:tab/>
        <w:t xml:space="preserve"> </w:t>
      </w:r>
      <w:r>
        <w:rPr>
          <w:rFonts w:ascii="Times New Roman" w:hAnsi="Times New Roman"/>
          <w:sz w:val="24"/>
          <w:szCs w:val="24"/>
          <w:shd w:val="clear" w:color="auto" w:fill="FFFFFF"/>
        </w:rPr>
        <w:t>© Т. Н. Панова</w:t>
      </w:r>
      <w:r w:rsidRPr="00BF33A7">
        <w:rPr>
          <w:rFonts w:ascii="Times New Roman" w:hAnsi="Times New Roman"/>
          <w:bCs/>
          <w:iCs/>
          <w:sz w:val="24"/>
          <w:szCs w:val="24"/>
        </w:rPr>
        <w:t>,</w:t>
      </w:r>
      <w:r>
        <w:rPr>
          <w:rFonts w:ascii="Times New Roman" w:hAnsi="Times New Roman"/>
          <w:sz w:val="24"/>
          <w:szCs w:val="24"/>
          <w:shd w:val="clear" w:color="auto" w:fill="FFFFFF"/>
        </w:rPr>
        <w:t xml:space="preserv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16820"/>
    <w:multiLevelType w:val="hybridMultilevel"/>
    <w:tmpl w:val="A14ED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ED"/>
    <w:rsid w:val="00144985"/>
    <w:rsid w:val="003A2FD5"/>
    <w:rsid w:val="005A39D3"/>
    <w:rsid w:val="006F7FED"/>
    <w:rsid w:val="00AC721D"/>
    <w:rsid w:val="00CF7A6A"/>
    <w:rsid w:val="00DA15CF"/>
    <w:rsid w:val="00DA2D00"/>
    <w:rsid w:val="00FC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187BF-C0BA-4419-B7A5-B9176D4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6A"/>
    <w:pPr>
      <w:spacing w:after="160" w:line="259" w:lineRule="auto"/>
    </w:pPr>
    <w:rPr>
      <w:rFonts w:eastAsiaTheme="minorEastAs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7A6A"/>
    <w:pPr>
      <w:tabs>
        <w:tab w:val="center" w:pos="4677"/>
        <w:tab w:val="right" w:pos="9355"/>
      </w:tabs>
    </w:pPr>
  </w:style>
  <w:style w:type="character" w:customStyle="1" w:styleId="a4">
    <w:name w:val="Нижний колонтитул Знак"/>
    <w:basedOn w:val="a0"/>
    <w:link w:val="a3"/>
    <w:uiPriority w:val="99"/>
    <w:rsid w:val="00CF7A6A"/>
    <w:rPr>
      <w:rFonts w:eastAsiaTheme="minorEastAsia" w:cs="Times New Roman"/>
    </w:rPr>
  </w:style>
  <w:style w:type="character" w:customStyle="1" w:styleId="a5">
    <w:name w:val="Привязка сноски"/>
    <w:rsid w:val="00CF7A6A"/>
    <w:rPr>
      <w:vertAlign w:val="superscript"/>
    </w:rPr>
  </w:style>
  <w:style w:type="character" w:customStyle="1" w:styleId="js-item-maininfo">
    <w:name w:val="js-item-maininfo"/>
    <w:rsid w:val="00CF7A6A"/>
  </w:style>
  <w:style w:type="character" w:styleId="a6">
    <w:name w:val="Hyperlink"/>
    <w:uiPriority w:val="99"/>
    <w:unhideWhenUsed/>
    <w:rsid w:val="00CF7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33237878" TargetMode="External"/><Relationship Id="rId3" Type="http://schemas.openxmlformats.org/officeDocument/2006/relationships/settings" Target="settings.xml"/><Relationship Id="rId7" Type="http://schemas.openxmlformats.org/officeDocument/2006/relationships/hyperlink" Target="mailto:gibiskus198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dcterms:created xsi:type="dcterms:W3CDTF">2019-03-03T11:02:00Z</dcterms:created>
  <dcterms:modified xsi:type="dcterms:W3CDTF">2019-03-25T16:19:00Z</dcterms:modified>
</cp:coreProperties>
</file>